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1A94" w14:textId="77777777" w:rsidR="00866E67" w:rsidRPr="00866E67" w:rsidRDefault="00866E67" w:rsidP="00866E67">
      <w:pPr>
        <w:autoSpaceDE w:val="0"/>
        <w:autoSpaceDN w:val="0"/>
        <w:adjustRightInd w:val="0"/>
        <w:spacing w:line="228" w:lineRule="auto"/>
        <w:textAlignment w:val="center"/>
        <w:rPr>
          <w:rFonts w:ascii="CoHeadline-Regular" w:hAnsi="CoHeadline-Regular" w:cs="CoHeadline-Regular"/>
          <w:color w:val="008D3F"/>
          <w:spacing w:val="-4"/>
          <w:sz w:val="44"/>
          <w:szCs w:val="44"/>
        </w:rPr>
      </w:pPr>
      <w:r w:rsidRPr="00866E67">
        <w:rPr>
          <w:rFonts w:ascii="CoHeadline-Regular" w:hAnsi="CoHeadline-Regular" w:cs="CoHeadline-Regular"/>
          <w:color w:val="008D3F"/>
          <w:spacing w:val="-4"/>
          <w:sz w:val="44"/>
          <w:szCs w:val="44"/>
        </w:rPr>
        <w:t>Lisboa, Andalucía y Marruecos</w:t>
      </w:r>
    </w:p>
    <w:p w14:paraId="0410B5D8" w14:textId="77777777" w:rsidR="00866E67" w:rsidRDefault="00866E67" w:rsidP="00866E67">
      <w:pPr>
        <w:pStyle w:val="codigocabecera"/>
        <w:spacing w:line="228" w:lineRule="auto"/>
        <w:jc w:val="left"/>
      </w:pPr>
      <w:r>
        <w:t>C-313203</w:t>
      </w:r>
    </w:p>
    <w:p w14:paraId="48887611" w14:textId="6D62EDAA" w:rsidR="00957DB7" w:rsidRDefault="00866E67" w:rsidP="00866E67">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A7F334A" w14:textId="77777777" w:rsidR="00866E67" w:rsidRDefault="00957DB7" w:rsidP="00866E67">
      <w:pPr>
        <w:pStyle w:val="nochescabecera"/>
        <w:spacing w:line="228" w:lineRule="auto"/>
      </w:pPr>
      <w:r>
        <w:rPr>
          <w:rFonts w:ascii="Router-Bold" w:hAnsi="Router-Bold" w:cs="Router-Bold"/>
          <w:b/>
          <w:bCs/>
          <w:spacing w:val="-5"/>
        </w:rPr>
        <w:t xml:space="preserve">NOCHES  </w:t>
      </w:r>
      <w:r w:rsidR="00866E67">
        <w:t>Lisboa 3. Sevilla 2. Córdoba 1.  Costa del Sol 2. Rabat 1. Fez 1. Tánger 1. Granada 1. Madrid 2.</w:t>
      </w:r>
    </w:p>
    <w:p w14:paraId="1899E14E" w14:textId="2CDF9638" w:rsidR="00957DB7" w:rsidRDefault="00957DB7" w:rsidP="00866E67">
      <w:pPr>
        <w:pStyle w:val="Ningnestilodeprrafo"/>
        <w:spacing w:line="228" w:lineRule="auto"/>
        <w:rPr>
          <w:rFonts w:ascii="CoHeadline-Bold" w:hAnsi="CoHeadline-Bold" w:cs="CoHeadline-Bold"/>
          <w:b/>
          <w:bCs/>
          <w:color w:val="F20700"/>
          <w:spacing w:val="2"/>
          <w:sz w:val="20"/>
          <w:szCs w:val="20"/>
        </w:rPr>
      </w:pPr>
    </w:p>
    <w:p w14:paraId="7059BFF2"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1º (Miércoles) LISBOA</w:t>
      </w:r>
    </w:p>
    <w:p w14:paraId="3E25943C"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r w:rsidRPr="00866E67">
        <w:rPr>
          <w:rFonts w:ascii="Router-Book" w:hAnsi="Router-Book" w:cs="Router-Book"/>
          <w:color w:val="000000"/>
          <w:w w:val="90"/>
          <w:sz w:val="16"/>
          <w:szCs w:val="16"/>
        </w:rPr>
        <w:t xml:space="preserve">Llegada al aeropuerto de Lisboa. Recepción y traslado al hotel. </w:t>
      </w:r>
      <w:r w:rsidRPr="00866E67">
        <w:rPr>
          <w:rFonts w:ascii="Router-Bold" w:hAnsi="Router-Bold" w:cs="Router-Bold"/>
          <w:b/>
          <w:bCs/>
          <w:color w:val="000000"/>
          <w:w w:val="90"/>
          <w:sz w:val="16"/>
          <w:szCs w:val="16"/>
        </w:rPr>
        <w:t xml:space="preserve">Alojamiento. </w:t>
      </w:r>
      <w:r w:rsidRPr="00866E67">
        <w:rPr>
          <w:rFonts w:ascii="Router-Book" w:hAnsi="Router-Book" w:cs="Router-Book"/>
          <w:color w:val="000000"/>
          <w:w w:val="90"/>
          <w:sz w:val="16"/>
          <w:szCs w:val="16"/>
        </w:rPr>
        <w:t>Resto del día libre.</w:t>
      </w:r>
    </w:p>
    <w:p w14:paraId="42B49C3C"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25DA8CDB"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2º (Jueves) LISBOA</w:t>
      </w:r>
    </w:p>
    <w:p w14:paraId="4C5A65FB"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66E67">
        <w:rPr>
          <w:rFonts w:ascii="Router-Bold" w:hAnsi="Router-Bold" w:cs="Router-Bold"/>
          <w:b/>
          <w:bCs/>
          <w:color w:val="000000"/>
          <w:spacing w:val="-1"/>
          <w:w w:val="90"/>
          <w:sz w:val="16"/>
          <w:szCs w:val="16"/>
        </w:rPr>
        <w:t>Alojamiento y desayuno.</w:t>
      </w:r>
      <w:r w:rsidRPr="00866E67">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43071F68"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034CAEBA"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3º (Viernes) LISBOA-FATIMA-LISBOA (264 km)</w:t>
      </w:r>
    </w:p>
    <w:p w14:paraId="2FD7D629"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r w:rsidRPr="00866E67">
        <w:rPr>
          <w:rFonts w:ascii="Router-Bold" w:hAnsi="Router-Bold" w:cs="Router-Bold"/>
          <w:b/>
          <w:bCs/>
          <w:color w:val="000000"/>
          <w:w w:val="90"/>
          <w:sz w:val="16"/>
          <w:szCs w:val="16"/>
        </w:rPr>
        <w:t>Alojamiento y desayuno.</w:t>
      </w:r>
      <w:r w:rsidRPr="00866E67">
        <w:rPr>
          <w:rFonts w:ascii="Router-Book" w:hAnsi="Router-Book" w:cs="Router-Book"/>
          <w:color w:val="000000"/>
          <w:w w:val="90"/>
          <w:sz w:val="16"/>
          <w:szCs w:val="16"/>
        </w:rPr>
        <w:t xml:space="preserve"> Por la mañana salida hacia Fátima, importante centro de peregrinación. Tiempo libre para visitar la Basílica y posteriormente regreso a Lisboa.</w:t>
      </w:r>
    </w:p>
    <w:p w14:paraId="063FAC68"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53C5BD2A"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4º (Sábado) LISBOA-CÁCERES-SEVILLA (575 km)</w:t>
      </w:r>
    </w:p>
    <w:p w14:paraId="63F6D49D"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spacing w:val="-3"/>
          <w:w w:val="90"/>
          <w:sz w:val="16"/>
          <w:szCs w:val="16"/>
        </w:rPr>
      </w:pPr>
      <w:r w:rsidRPr="00866E67">
        <w:rPr>
          <w:rFonts w:ascii="Router-Bold" w:hAnsi="Router-Bold" w:cs="Router-Bold"/>
          <w:b/>
          <w:bCs/>
          <w:color w:val="000000"/>
          <w:spacing w:val="-3"/>
          <w:w w:val="90"/>
          <w:sz w:val="16"/>
          <w:szCs w:val="16"/>
        </w:rPr>
        <w:t>Desayuno</w:t>
      </w:r>
      <w:r w:rsidRPr="00866E67">
        <w:rPr>
          <w:rFonts w:ascii="Router-Book" w:hAnsi="Router-Book" w:cs="Router-Book"/>
          <w:color w:val="000000"/>
          <w:spacing w:val="-3"/>
          <w:w w:val="90"/>
          <w:sz w:val="16"/>
          <w:szCs w:val="16"/>
        </w:rPr>
        <w:t xml:space="preserve">. Salida hacia la frontera española para llegar hasta Cáceres. Tiempo libre para conocer su Plaza Mayor y el casco antiguo con su barrio medieval, considerado Patrimonio de la Humanidad. Almuerzo libre. Posteriormente salida por la Autovía de la Plata hacia Andalucía para llegar a Sevilla. </w:t>
      </w:r>
      <w:r w:rsidRPr="00866E67">
        <w:rPr>
          <w:rFonts w:ascii="Router-Bold" w:hAnsi="Router-Bold" w:cs="Router-Bold"/>
          <w:b/>
          <w:bCs/>
          <w:color w:val="000000"/>
          <w:spacing w:val="-3"/>
          <w:w w:val="90"/>
          <w:sz w:val="16"/>
          <w:szCs w:val="16"/>
        </w:rPr>
        <w:t>Cena y alojamiento</w:t>
      </w:r>
      <w:r w:rsidRPr="00866E67">
        <w:rPr>
          <w:rFonts w:ascii="Router-Book" w:hAnsi="Router-Book" w:cs="Router-Book"/>
          <w:color w:val="000000"/>
          <w:spacing w:val="-3"/>
          <w:w w:val="90"/>
          <w:sz w:val="16"/>
          <w:szCs w:val="16"/>
        </w:rPr>
        <w:t>.</w:t>
      </w:r>
    </w:p>
    <w:p w14:paraId="0F477B81"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4459CFFE"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5º (Domingo) SEVILLA</w:t>
      </w:r>
    </w:p>
    <w:p w14:paraId="448D0BBB"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r w:rsidRPr="00866E67">
        <w:rPr>
          <w:rFonts w:ascii="Router-Bold" w:hAnsi="Router-Bold" w:cs="Router-Bold"/>
          <w:b/>
          <w:bCs/>
          <w:color w:val="000000"/>
          <w:w w:val="90"/>
          <w:sz w:val="16"/>
          <w:szCs w:val="16"/>
        </w:rPr>
        <w:t>Desayuno</w:t>
      </w:r>
      <w:r w:rsidRPr="00866E67">
        <w:rPr>
          <w:rFonts w:ascii="Router-Book" w:hAnsi="Router-Book" w:cs="Router-Book"/>
          <w:color w:val="000000"/>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866E67">
        <w:rPr>
          <w:rFonts w:ascii="Router-Bold" w:hAnsi="Router-Bold" w:cs="Router-Bold"/>
          <w:b/>
          <w:bCs/>
          <w:color w:val="000000"/>
          <w:w w:val="90"/>
          <w:sz w:val="16"/>
          <w:szCs w:val="16"/>
        </w:rPr>
        <w:t>Almuerzo</w:t>
      </w:r>
      <w:r w:rsidRPr="00866E67">
        <w:rPr>
          <w:rFonts w:ascii="Router-Book" w:hAnsi="Router-Book" w:cs="Router-Book"/>
          <w:color w:val="000000"/>
          <w:w w:val="90"/>
          <w:sz w:val="16"/>
          <w:szCs w:val="16"/>
        </w:rPr>
        <w:t xml:space="preserve"> en restaurante. Por la noche, en opcional, podrá asistir a un espectáculo de baile flamenco. </w:t>
      </w:r>
      <w:r w:rsidRPr="00866E67">
        <w:rPr>
          <w:rFonts w:ascii="Router-Bold" w:hAnsi="Router-Bold" w:cs="Router-Bold"/>
          <w:b/>
          <w:bCs/>
          <w:color w:val="000000"/>
          <w:w w:val="90"/>
          <w:sz w:val="16"/>
          <w:szCs w:val="16"/>
        </w:rPr>
        <w:t>Alojamiento</w:t>
      </w:r>
      <w:r w:rsidRPr="00866E67">
        <w:rPr>
          <w:rFonts w:ascii="Router-Book" w:hAnsi="Router-Book" w:cs="Router-Book"/>
          <w:color w:val="000000"/>
          <w:w w:val="90"/>
          <w:sz w:val="16"/>
          <w:szCs w:val="16"/>
        </w:rPr>
        <w:t>.</w:t>
      </w:r>
    </w:p>
    <w:p w14:paraId="7207D135"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30F1DB03"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6º (Lunes) SEVILLA-CÓRDOBA (145 km)</w:t>
      </w:r>
    </w:p>
    <w:p w14:paraId="496BC633" w14:textId="77777777" w:rsidR="00866E67" w:rsidRPr="00866E67" w:rsidRDefault="00866E67" w:rsidP="00866E67">
      <w:pPr>
        <w:autoSpaceDE w:val="0"/>
        <w:autoSpaceDN w:val="0"/>
        <w:adjustRightInd w:val="0"/>
        <w:spacing w:line="228" w:lineRule="auto"/>
        <w:jc w:val="both"/>
        <w:textAlignment w:val="center"/>
        <w:rPr>
          <w:rFonts w:ascii="Router-Bold" w:hAnsi="Router-Bold" w:cs="Router-Bold"/>
          <w:b/>
          <w:bCs/>
          <w:color w:val="000000"/>
          <w:spacing w:val="-2"/>
          <w:w w:val="90"/>
          <w:sz w:val="16"/>
          <w:szCs w:val="16"/>
        </w:rPr>
      </w:pPr>
      <w:r w:rsidRPr="00866E67">
        <w:rPr>
          <w:rFonts w:ascii="Router-Bold" w:hAnsi="Router-Bold" w:cs="Router-Bold"/>
          <w:b/>
          <w:bCs/>
          <w:color w:val="000000"/>
          <w:spacing w:val="-2"/>
          <w:w w:val="90"/>
          <w:sz w:val="16"/>
          <w:szCs w:val="16"/>
        </w:rPr>
        <w:t xml:space="preserve">Desayuno. </w:t>
      </w:r>
      <w:r w:rsidRPr="00866E67">
        <w:rPr>
          <w:rFonts w:ascii="Router-Book" w:hAnsi="Router-Book" w:cs="Router-Book"/>
          <w:color w:val="000000"/>
          <w:spacing w:val="-2"/>
          <w:w w:val="90"/>
          <w:sz w:val="16"/>
          <w:szCs w:val="16"/>
        </w:rPr>
        <w:t xml:space="preserve">Salida hacia la ciudad de Córdoba. Comenzaremos nuestra visita a pie desde la Puerta de Almodovar para llegar al barrio Judío y continuar con la visita del interior de la famosa Mezquita/Catedral. Resto del tiempo libre. </w:t>
      </w:r>
      <w:r w:rsidRPr="00866E67">
        <w:rPr>
          <w:rFonts w:ascii="Router-Bold" w:hAnsi="Router-Bold" w:cs="Router-Bold"/>
          <w:b/>
          <w:bCs/>
          <w:color w:val="000000"/>
          <w:spacing w:val="-2"/>
          <w:w w:val="90"/>
          <w:sz w:val="16"/>
          <w:szCs w:val="16"/>
        </w:rPr>
        <w:t xml:space="preserve">Cena y alojamiento. </w:t>
      </w:r>
    </w:p>
    <w:p w14:paraId="469F70A3"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6DB0FC72"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7º (Martes) CÓRDOBA-RONDA-COSTA DEL SOL (322 km)</w:t>
      </w:r>
    </w:p>
    <w:p w14:paraId="39D19C72"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r w:rsidRPr="00866E67">
        <w:rPr>
          <w:rFonts w:ascii="Router-Bold" w:hAnsi="Router-Bold" w:cs="Router-Bold"/>
          <w:b/>
          <w:bCs/>
          <w:color w:val="000000"/>
          <w:w w:val="90"/>
          <w:sz w:val="16"/>
          <w:szCs w:val="16"/>
        </w:rPr>
        <w:t>Desayuno</w:t>
      </w:r>
      <w:r w:rsidRPr="00866E67">
        <w:rPr>
          <w:rFonts w:ascii="Router-Book" w:hAnsi="Router-Book" w:cs="Router-Book"/>
          <w:color w:val="000000"/>
          <w:w w:val="90"/>
          <w:sz w:val="16"/>
          <w:szCs w:val="16"/>
        </w:rPr>
        <w:t xml:space="preserve">. Salida por la Ruta de los Pueblos Blancos hacia Ronda. Tiempo libre en esta bella población andaluza y continuación hacia la Costa del Sol. </w:t>
      </w:r>
      <w:r w:rsidRPr="00866E67">
        <w:rPr>
          <w:rFonts w:ascii="Router-Bold" w:hAnsi="Router-Bold" w:cs="Router-Bold"/>
          <w:b/>
          <w:bCs/>
          <w:color w:val="000000"/>
          <w:w w:val="90"/>
          <w:sz w:val="16"/>
          <w:szCs w:val="16"/>
        </w:rPr>
        <w:t>Cena y alojamiento</w:t>
      </w:r>
      <w:r w:rsidRPr="00866E67">
        <w:rPr>
          <w:rFonts w:ascii="Router-Book" w:hAnsi="Router-Book" w:cs="Router-Book"/>
          <w:color w:val="000000"/>
          <w:w w:val="90"/>
          <w:sz w:val="16"/>
          <w:szCs w:val="16"/>
        </w:rPr>
        <w:t>.</w:t>
      </w:r>
    </w:p>
    <w:p w14:paraId="396BA4FF"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71A58D78"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8º (Miércoles) COSTA DEL SOL-TÁNGER-ASSILAH-RABAT (Ferry) (480 km)</w:t>
      </w:r>
    </w:p>
    <w:p w14:paraId="773135B1" w14:textId="77777777" w:rsidR="00866E67" w:rsidRPr="00866E67" w:rsidRDefault="00866E67" w:rsidP="00866E67">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866E67">
        <w:rPr>
          <w:rFonts w:ascii="Router-Bold" w:hAnsi="Router-Bold" w:cs="Router-Bold"/>
          <w:b/>
          <w:bCs/>
          <w:color w:val="000000"/>
          <w:w w:val="90"/>
          <w:sz w:val="16"/>
          <w:szCs w:val="16"/>
        </w:rPr>
        <w:t>Desayuno</w:t>
      </w:r>
      <w:r w:rsidRPr="00866E67">
        <w:rPr>
          <w:rFonts w:ascii="Router-Book" w:hAnsi="Router-Book" w:cs="Router-Book"/>
          <w:color w:val="000000"/>
          <w:w w:val="90"/>
          <w:sz w:val="16"/>
          <w:szCs w:val="16"/>
        </w:rPr>
        <w:t xml:space="preserve">. Salida desde la Costa del Sol para embarcar rumbo a Tánger cruzando el Estrecho de Gibraltar. Llegada a Marruecos y continuación a Rabat. Parada para el almuerzo libre en la agradable localidad atlántica de Assilah. Por la tarde llegada a Rabat. </w:t>
      </w:r>
      <w:r w:rsidRPr="00866E67">
        <w:rPr>
          <w:rFonts w:ascii="Router-Bold" w:hAnsi="Router-Bold" w:cs="Router-Bold"/>
          <w:b/>
          <w:bCs/>
          <w:color w:val="000000"/>
          <w:w w:val="90"/>
          <w:sz w:val="16"/>
          <w:szCs w:val="16"/>
        </w:rPr>
        <w:t>Cena y alojamiento.</w:t>
      </w:r>
    </w:p>
    <w:p w14:paraId="35E5C64E"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4AF573AE"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 xml:space="preserve">Día 9º (Jueves) RABAT-FEZ (210 km) </w:t>
      </w:r>
    </w:p>
    <w:p w14:paraId="4563AFC7"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r w:rsidRPr="00866E67">
        <w:rPr>
          <w:rFonts w:ascii="Router-Bold" w:hAnsi="Router-Bold" w:cs="Router-Bold"/>
          <w:b/>
          <w:bCs/>
          <w:color w:val="000000"/>
          <w:w w:val="90"/>
          <w:sz w:val="16"/>
          <w:szCs w:val="16"/>
        </w:rPr>
        <w:t>Desayuno</w:t>
      </w:r>
      <w:r w:rsidRPr="00866E67">
        <w:rPr>
          <w:rFonts w:ascii="Router-Book" w:hAnsi="Router-Book" w:cs="Router-Book"/>
          <w:color w:val="000000"/>
          <w:w w:val="90"/>
          <w:sz w:val="16"/>
          <w:szCs w:val="16"/>
        </w:rPr>
        <w:t xml:space="preserve">. Rabat es una importante y linda ciudad que transmite tranquilidad y elegancia. Visitaremos sus puntos claves como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al monumento. Continuación a Fez, la capital intelectual y religiosa de Marruecos. Recorrido panorámico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laberíntico regreso en el tiempo. Desde Bab Boujloud hasta la plaza Es-Seffarine realizaremos un viaje a través de los siglos comenzando en el siglo IX hasta el XIX, a lo largo del paseo conoceremos cómo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Pr="00866E67">
        <w:rPr>
          <w:rFonts w:ascii="Router-Bold" w:hAnsi="Router-Bold" w:cs="Router-Bold"/>
          <w:b/>
          <w:bCs/>
          <w:color w:val="000000"/>
          <w:w w:val="90"/>
          <w:sz w:val="16"/>
          <w:szCs w:val="16"/>
        </w:rPr>
        <w:t>Almuerzo</w:t>
      </w:r>
      <w:r w:rsidRPr="00866E67">
        <w:rPr>
          <w:rFonts w:ascii="Router-Book" w:hAnsi="Router-Book" w:cs="Router-Book"/>
          <w:color w:val="000000"/>
          <w:w w:val="90"/>
          <w:sz w:val="16"/>
          <w:szCs w:val="16"/>
        </w:rPr>
        <w:t xml:space="preserve"> en un restaurante típico incluido. </w:t>
      </w:r>
      <w:r w:rsidRPr="00866E67">
        <w:rPr>
          <w:rFonts w:ascii="Router-Bold" w:hAnsi="Router-Bold" w:cs="Router-Bold"/>
          <w:b/>
          <w:bCs/>
          <w:color w:val="000000"/>
          <w:w w:val="90"/>
          <w:sz w:val="16"/>
          <w:szCs w:val="16"/>
        </w:rPr>
        <w:t>Alojamiento</w:t>
      </w:r>
      <w:r w:rsidRPr="00866E67">
        <w:rPr>
          <w:rFonts w:ascii="Router-Book" w:hAnsi="Router-Book" w:cs="Router-Book"/>
          <w:color w:val="000000"/>
          <w:w w:val="90"/>
          <w:sz w:val="16"/>
          <w:szCs w:val="16"/>
        </w:rPr>
        <w:t xml:space="preserve">. </w:t>
      </w:r>
    </w:p>
    <w:p w14:paraId="1C5B4FC5"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760FF04F"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10º (Viernes) FEZ-CHAOUEN-TÁNGER (310 km)</w:t>
      </w:r>
    </w:p>
    <w:p w14:paraId="5C830C4C"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r w:rsidRPr="00866E67">
        <w:rPr>
          <w:rFonts w:ascii="Router-Bold" w:hAnsi="Router-Bold" w:cs="Router-Bold"/>
          <w:b/>
          <w:bCs/>
          <w:color w:val="000000"/>
          <w:w w:val="90"/>
          <w:sz w:val="16"/>
          <w:szCs w:val="16"/>
        </w:rPr>
        <w:t>Desayuno.</w:t>
      </w:r>
      <w:r w:rsidRPr="00866E67">
        <w:rPr>
          <w:rFonts w:ascii="Router-Book" w:hAnsi="Router-Book" w:cs="Router-Book"/>
          <w:color w:val="000000"/>
          <w:w w:val="90"/>
          <w:sz w:val="16"/>
          <w:szCs w:val="16"/>
        </w:rPr>
        <w:t xml:space="preserve"> Salida en dirección a Chaouen o Chefchaouen, uno de los pueblos más lindos y pintorescos de Marruecos. Pasearemos por sus callejuelas encaladas de azul, sus rincones e historia hasta llegar a la plaza Outta El Hammam. Tiempo libre.  Este pueblo fue fundado en 1471 para protegerse de la invasión de los portugueses, hasta que moriscos y judíos se instalaron después de la Reconquista Española en tiempo medievales. Fue durante el protectorado español cuando la armada española definitivamente ocupó la ciudad hasta que el norte de Marruecos se independizó allá por el 1958. Salida hacia Tánger. </w:t>
      </w:r>
      <w:r w:rsidRPr="00866E67">
        <w:rPr>
          <w:rFonts w:ascii="Router-Bold" w:hAnsi="Router-Bold" w:cs="Router-Bold"/>
          <w:b/>
          <w:bCs/>
          <w:color w:val="000000"/>
          <w:w w:val="90"/>
          <w:sz w:val="16"/>
          <w:szCs w:val="16"/>
        </w:rPr>
        <w:t>Cena y ­alojamiento</w:t>
      </w:r>
      <w:r w:rsidRPr="00866E67">
        <w:rPr>
          <w:rFonts w:ascii="Router-Book" w:hAnsi="Router-Book" w:cs="Router-Book"/>
          <w:color w:val="000000"/>
          <w:w w:val="90"/>
          <w:sz w:val="16"/>
          <w:szCs w:val="16"/>
        </w:rPr>
        <w:t xml:space="preserve">. </w:t>
      </w:r>
    </w:p>
    <w:p w14:paraId="2A7B945B"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61F72B3E"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11º (Sábado) TÁNGER-COSTA DEL SOL (Ferry) (230 km)</w:t>
      </w:r>
    </w:p>
    <w:p w14:paraId="6242CE9A"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r w:rsidRPr="00866E67">
        <w:rPr>
          <w:rFonts w:ascii="Router-Bold" w:hAnsi="Router-Bold" w:cs="Router-Bold"/>
          <w:b/>
          <w:bCs/>
          <w:color w:val="000000"/>
          <w:w w:val="90"/>
          <w:sz w:val="16"/>
          <w:szCs w:val="16"/>
        </w:rPr>
        <w:t>Desayuno</w:t>
      </w:r>
      <w:r w:rsidRPr="00866E67">
        <w:rPr>
          <w:rFonts w:ascii="Router-Book" w:hAnsi="Router-Book" w:cs="Router-Book"/>
          <w:color w:val="000000"/>
          <w:w w:val="90"/>
          <w:sz w:val="16"/>
          <w:szCs w:val="16"/>
        </w:rPr>
        <w:t>. Mañana libre. Salida para embarcar con destino a la Costa del Sol.</w:t>
      </w:r>
      <w:r w:rsidRPr="00866E67">
        <w:rPr>
          <w:rFonts w:ascii="Router-Bold" w:hAnsi="Router-Bold" w:cs="Router-Bold"/>
          <w:b/>
          <w:bCs/>
          <w:color w:val="000000"/>
          <w:w w:val="90"/>
          <w:sz w:val="16"/>
          <w:szCs w:val="16"/>
        </w:rPr>
        <w:t xml:space="preserve"> Cena y alojamiento. </w:t>
      </w:r>
    </w:p>
    <w:p w14:paraId="37FCC50F"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7720A57D"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spacing w:val="-4"/>
          <w:w w:val="90"/>
          <w:sz w:val="16"/>
          <w:szCs w:val="16"/>
        </w:rPr>
      </w:pPr>
      <w:r w:rsidRPr="00866E67">
        <w:rPr>
          <w:rFonts w:ascii="Router-Bold" w:hAnsi="Router-Bold" w:cs="Router-Bold"/>
          <w:b/>
          <w:bCs/>
          <w:color w:val="D41217"/>
          <w:spacing w:val="-4"/>
          <w:w w:val="90"/>
          <w:sz w:val="16"/>
          <w:szCs w:val="16"/>
        </w:rPr>
        <w:t>Día 12º (Domingo) COSTA DEL SOL-GRANADA* (180 km)</w:t>
      </w:r>
    </w:p>
    <w:p w14:paraId="3A79B2D5"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r w:rsidRPr="00866E67">
        <w:rPr>
          <w:rFonts w:ascii="Router-Bold" w:hAnsi="Router-Bold" w:cs="Router-Bold"/>
          <w:b/>
          <w:bCs/>
          <w:color w:val="000000"/>
          <w:w w:val="90"/>
          <w:sz w:val="16"/>
          <w:szCs w:val="16"/>
        </w:rPr>
        <w:t>Desayuno.</w:t>
      </w:r>
      <w:r w:rsidRPr="00866E67">
        <w:rPr>
          <w:rFonts w:ascii="Router-Book" w:hAnsi="Router-Book" w:cs="Router-Book"/>
          <w:color w:val="000000"/>
          <w:w w:val="90"/>
          <w:sz w:val="16"/>
          <w:szCs w:val="16"/>
        </w:rPr>
        <w:t xml:space="preserve"> Salida hacia Granada. Visita del impresionante conjunto monumental de La Alhambra y el Generalife. </w:t>
      </w:r>
      <w:r w:rsidRPr="00866E67">
        <w:rPr>
          <w:rFonts w:ascii="Router-Bold" w:hAnsi="Router-Bold" w:cs="Router-Bold"/>
          <w:b/>
          <w:bCs/>
          <w:color w:val="000000"/>
          <w:w w:val="90"/>
          <w:sz w:val="16"/>
          <w:szCs w:val="16"/>
        </w:rPr>
        <w:t>Cena y alojamiento.</w:t>
      </w:r>
      <w:r w:rsidRPr="00866E67">
        <w:rPr>
          <w:rFonts w:ascii="Router-Book" w:hAnsi="Router-Book" w:cs="Router-Book"/>
          <w:color w:val="000000"/>
          <w:w w:val="90"/>
          <w:sz w:val="16"/>
          <w:szCs w:val="16"/>
        </w:rPr>
        <w:t xml:space="preserve"> Por la noche visita opcional a las cuevas del Sacromonte con ­espectáculo de zambra flamenca.</w:t>
      </w:r>
    </w:p>
    <w:p w14:paraId="69CE69F9"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2EC45212"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spacing w:val="-1"/>
          <w:w w:val="90"/>
          <w:sz w:val="16"/>
          <w:szCs w:val="16"/>
        </w:rPr>
      </w:pPr>
      <w:r w:rsidRPr="00866E67">
        <w:rPr>
          <w:rFonts w:ascii="Router-Bold" w:hAnsi="Router-Bold" w:cs="Router-Bold"/>
          <w:b/>
          <w:bCs/>
          <w:color w:val="D41217"/>
          <w:spacing w:val="-1"/>
          <w:w w:val="90"/>
          <w:sz w:val="16"/>
          <w:szCs w:val="16"/>
        </w:rPr>
        <w:t>Día 13º (Lunes) GRANADA-TOLEDO-MADRID (446 km)</w:t>
      </w:r>
    </w:p>
    <w:p w14:paraId="3C8D437F"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r w:rsidRPr="00866E67">
        <w:rPr>
          <w:rFonts w:ascii="Router-Bold" w:hAnsi="Router-Bold" w:cs="Router-Bold"/>
          <w:b/>
          <w:bCs/>
          <w:color w:val="000000"/>
          <w:w w:val="90"/>
          <w:sz w:val="16"/>
          <w:szCs w:val="16"/>
        </w:rPr>
        <w:t>Desayuno</w:t>
      </w:r>
      <w:r w:rsidRPr="00866E67">
        <w:rPr>
          <w:rFonts w:ascii="Router-Book" w:hAnsi="Router-Book" w:cs="Router-Book"/>
          <w:color w:val="000000"/>
          <w:w w:val="90"/>
          <w:sz w:val="16"/>
          <w:szCs w:val="16"/>
        </w:rPr>
        <w:t xml:space="preserve"> y salida hacia la imperial ciudad de Toledo, cuna de civilizaciones. </w:t>
      </w:r>
      <w:r w:rsidRPr="00866E67">
        <w:rPr>
          <w:rFonts w:ascii="Router-Bold" w:hAnsi="Router-Bold" w:cs="Router-Bold"/>
          <w:b/>
          <w:bCs/>
          <w:color w:val="000000"/>
          <w:w w:val="90"/>
          <w:sz w:val="16"/>
          <w:szCs w:val="16"/>
        </w:rPr>
        <w:t>Almuerzo</w:t>
      </w:r>
      <w:r w:rsidRPr="00866E67">
        <w:rPr>
          <w:rFonts w:ascii="Router-Book" w:hAnsi="Router-Book" w:cs="Router-Book"/>
          <w:color w:val="000000"/>
          <w:w w:val="90"/>
          <w:sz w:val="16"/>
          <w:szCs w:val="16"/>
        </w:rPr>
        <w:t xml:space="preserve">. Posteriormente continuación hacia Madrid. Llegada y </w:t>
      </w:r>
      <w:r w:rsidRPr="00866E67">
        <w:rPr>
          <w:rFonts w:ascii="Router-Bold" w:hAnsi="Router-Bold" w:cs="Router-Bold"/>
          <w:b/>
          <w:bCs/>
          <w:color w:val="000000"/>
          <w:w w:val="90"/>
          <w:sz w:val="16"/>
          <w:szCs w:val="16"/>
        </w:rPr>
        <w:t>alojamiento.</w:t>
      </w:r>
      <w:r w:rsidRPr="00866E67">
        <w:rPr>
          <w:rFonts w:ascii="Router-Book" w:hAnsi="Router-Book" w:cs="Router-Book"/>
          <w:color w:val="000000"/>
          <w:w w:val="90"/>
          <w:sz w:val="16"/>
          <w:szCs w:val="16"/>
        </w:rPr>
        <w:t xml:space="preserve"> </w:t>
      </w:r>
    </w:p>
    <w:p w14:paraId="12633981"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03A1BF97"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14º (Martes) MADRID</w:t>
      </w:r>
    </w:p>
    <w:p w14:paraId="6F3FC065"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r w:rsidRPr="00866E67">
        <w:rPr>
          <w:rFonts w:ascii="Router-Bold" w:hAnsi="Router-Bold" w:cs="Router-Bold"/>
          <w:b/>
          <w:bCs/>
          <w:color w:val="000000"/>
          <w:w w:val="90"/>
          <w:sz w:val="16"/>
          <w:szCs w:val="16"/>
        </w:rPr>
        <w:t>Alojamiento y desayuno.</w:t>
      </w:r>
      <w:r w:rsidRPr="00866E67">
        <w:rPr>
          <w:rFonts w:ascii="Router-Book" w:hAnsi="Router-Book" w:cs="Router-Book"/>
          <w:color w:val="000000"/>
          <w:w w:val="90"/>
          <w:sz w:val="16"/>
          <w:szCs w:val="16"/>
        </w:rPr>
        <w:t xml:space="preserve"> Por la mañana, visita panorámica de la ciudad con amplio recorrido a través de sus mas importantes avenidas, plazas y edificios. Resto del día libre.</w:t>
      </w:r>
    </w:p>
    <w:p w14:paraId="7BC4D9E6"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49E84C75"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15º (Miércoles) MADRID</w:t>
      </w:r>
    </w:p>
    <w:p w14:paraId="6FCA00BD"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66E67">
        <w:rPr>
          <w:rFonts w:ascii="Router-Bold" w:hAnsi="Router-Bold" w:cs="Router-Bold"/>
          <w:b/>
          <w:bCs/>
          <w:color w:val="000000"/>
          <w:w w:val="90"/>
          <w:sz w:val="16"/>
          <w:szCs w:val="16"/>
        </w:rPr>
        <w:t>Desayuno. Fín de los servicios.</w:t>
      </w:r>
      <w:r w:rsidRPr="00866E67">
        <w:rPr>
          <w:rFonts w:ascii="Router-Book" w:hAnsi="Router-Book" w:cs="Router-Book"/>
          <w:color w:val="000000"/>
          <w:w w:val="90"/>
          <w:sz w:val="16"/>
          <w:szCs w:val="16"/>
        </w:rPr>
        <w:t xml:space="preserve"> Puede finalizar sus servicios este día en Madrid o regresar a Lisboa en nuestro autobús sin costo adicional finalizando a la llegada a Lisboa. </w:t>
      </w:r>
    </w:p>
    <w:p w14:paraId="338B4381"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00A97479"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80"/>
          <w:sz w:val="14"/>
          <w:szCs w:val="14"/>
        </w:rPr>
      </w:pPr>
      <w:r w:rsidRPr="00866E67">
        <w:rPr>
          <w:rFonts w:ascii="Router-Book" w:hAnsi="Router-Book" w:cs="Router-Book"/>
          <w:color w:val="D41217"/>
          <w:w w:val="80"/>
          <w:sz w:val="14"/>
          <w:szCs w:val="14"/>
        </w:rPr>
        <w:t>*</w:t>
      </w:r>
      <w:r w:rsidRPr="00866E67">
        <w:rPr>
          <w:rFonts w:ascii="Router-Book" w:hAnsi="Router-Book" w:cs="Router-Book"/>
          <w:color w:val="000000"/>
          <w:w w:val="80"/>
          <w:sz w:val="14"/>
          <w:szCs w:val="14"/>
        </w:rPr>
        <w:t xml:space="preserve">En el caso de que el </w:t>
      </w:r>
      <w:r w:rsidRPr="00866E67">
        <w:rPr>
          <w:rFonts w:ascii="Router-Bold" w:hAnsi="Router-Bold" w:cs="Router-Bold"/>
          <w:b/>
          <w:bCs/>
          <w:color w:val="000000"/>
          <w:w w:val="80"/>
          <w:sz w:val="14"/>
          <w:szCs w:val="14"/>
        </w:rPr>
        <w:t>Patronato de La Alhambra y Generalife</w:t>
      </w:r>
      <w:r w:rsidRPr="00866E67">
        <w:rPr>
          <w:rFonts w:ascii="Router-Bold" w:hAnsi="Router-Bold" w:cs="Router-Bold"/>
          <w:b/>
          <w:bCs/>
          <w:color w:val="000000"/>
          <w:w w:val="90"/>
          <w:sz w:val="16"/>
          <w:szCs w:val="16"/>
        </w:rPr>
        <w:t>,</w:t>
      </w:r>
      <w:r w:rsidRPr="00866E67">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7FE5F9CE"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34AD485A" w14:textId="77777777" w:rsidR="00866E67" w:rsidRPr="00866E67" w:rsidRDefault="00866E67" w:rsidP="00866E67">
      <w:pPr>
        <w:autoSpaceDE w:val="0"/>
        <w:autoSpaceDN w:val="0"/>
        <w:adjustRightInd w:val="0"/>
        <w:spacing w:line="228" w:lineRule="auto"/>
        <w:ind w:left="113" w:hanging="113"/>
        <w:jc w:val="both"/>
        <w:textAlignment w:val="center"/>
        <w:rPr>
          <w:rFonts w:ascii="Router-Bold" w:hAnsi="Router-Bold" w:cs="Router-Bold"/>
          <w:b/>
          <w:bCs/>
          <w:color w:val="000000"/>
          <w:spacing w:val="-3"/>
          <w:w w:val="80"/>
          <w:sz w:val="14"/>
          <w:szCs w:val="14"/>
        </w:rPr>
      </w:pPr>
      <w:r w:rsidRPr="00866E67">
        <w:rPr>
          <w:rFonts w:ascii="Router-Bold" w:hAnsi="Router-Bold" w:cs="Router-Bold"/>
          <w:b/>
          <w:bCs/>
          <w:color w:val="000000"/>
          <w:spacing w:val="-3"/>
          <w:w w:val="80"/>
          <w:sz w:val="14"/>
          <w:szCs w:val="14"/>
        </w:rPr>
        <w:t>Notas:</w:t>
      </w:r>
    </w:p>
    <w:p w14:paraId="76BD74F1" w14:textId="77777777" w:rsidR="00866E67" w:rsidRPr="00866E67" w:rsidRDefault="00866E67" w:rsidP="00866E67">
      <w:pPr>
        <w:autoSpaceDE w:val="0"/>
        <w:autoSpaceDN w:val="0"/>
        <w:adjustRightInd w:val="0"/>
        <w:spacing w:line="228" w:lineRule="auto"/>
        <w:ind w:left="113" w:hanging="113"/>
        <w:jc w:val="both"/>
        <w:textAlignment w:val="center"/>
        <w:rPr>
          <w:rFonts w:ascii="Router-Book" w:hAnsi="Router-Book" w:cs="Router-Book"/>
          <w:color w:val="000000"/>
          <w:spacing w:val="-3"/>
          <w:w w:val="80"/>
          <w:sz w:val="14"/>
          <w:szCs w:val="14"/>
        </w:rPr>
      </w:pPr>
      <w:r w:rsidRPr="00866E67">
        <w:rPr>
          <w:rFonts w:ascii="Router-Book" w:hAnsi="Router-Book" w:cs="Router-Book"/>
          <w:color w:val="000000"/>
          <w:spacing w:val="-3"/>
          <w:w w:val="80"/>
          <w:sz w:val="14"/>
          <w:szCs w:val="14"/>
        </w:rPr>
        <w:t>-</w:t>
      </w:r>
      <w:r w:rsidRPr="00866E67">
        <w:rPr>
          <w:rFonts w:ascii="Router-Book" w:hAnsi="Router-Book" w:cs="Router-Book"/>
          <w:color w:val="000000"/>
          <w:spacing w:val="-3"/>
          <w:w w:val="80"/>
          <w:sz w:val="14"/>
          <w:szCs w:val="14"/>
        </w:rPr>
        <w:tab/>
        <w:t>No se permite más de una maleta por pasajero.</w:t>
      </w:r>
    </w:p>
    <w:p w14:paraId="5D3C2FFE" w14:textId="77777777" w:rsidR="00866E67" w:rsidRPr="00866E67" w:rsidRDefault="00866E67" w:rsidP="00866E67">
      <w:pPr>
        <w:autoSpaceDE w:val="0"/>
        <w:autoSpaceDN w:val="0"/>
        <w:adjustRightInd w:val="0"/>
        <w:spacing w:line="228" w:lineRule="auto"/>
        <w:ind w:left="113" w:hanging="113"/>
        <w:jc w:val="both"/>
        <w:textAlignment w:val="center"/>
        <w:rPr>
          <w:rFonts w:ascii="Router-Book" w:hAnsi="Router-Book" w:cs="Router-Book"/>
          <w:color w:val="000000"/>
          <w:spacing w:val="-3"/>
          <w:w w:val="80"/>
          <w:sz w:val="14"/>
          <w:szCs w:val="14"/>
        </w:rPr>
      </w:pPr>
      <w:r w:rsidRPr="00866E67">
        <w:rPr>
          <w:rFonts w:ascii="Router-Book" w:hAnsi="Router-Book" w:cs="Router-Book"/>
          <w:color w:val="000000"/>
          <w:spacing w:val="-3"/>
          <w:w w:val="80"/>
          <w:sz w:val="14"/>
          <w:szCs w:val="14"/>
        </w:rPr>
        <w:t>-</w:t>
      </w:r>
      <w:r w:rsidRPr="00866E67">
        <w:rPr>
          <w:rFonts w:ascii="Router-Book" w:hAnsi="Router-Book" w:cs="Router-Book"/>
          <w:color w:val="000000"/>
          <w:spacing w:val="-3"/>
          <w:w w:val="80"/>
          <w:sz w:val="14"/>
          <w:szCs w:val="14"/>
        </w:rPr>
        <w:tab/>
        <w:t>En Marruecos los pasajeros deberán pasar el control de aduanas con sus equipajes.</w:t>
      </w:r>
    </w:p>
    <w:p w14:paraId="690A196F" w14:textId="77777777" w:rsidR="00866E67" w:rsidRPr="00866E67" w:rsidRDefault="00866E67" w:rsidP="00866E67">
      <w:pPr>
        <w:autoSpaceDE w:val="0"/>
        <w:autoSpaceDN w:val="0"/>
        <w:adjustRightInd w:val="0"/>
        <w:spacing w:line="228" w:lineRule="auto"/>
        <w:ind w:left="113" w:hanging="113"/>
        <w:jc w:val="both"/>
        <w:textAlignment w:val="center"/>
        <w:rPr>
          <w:rFonts w:ascii="Router-Book" w:hAnsi="Router-Book" w:cs="Router-Book"/>
          <w:color w:val="000000"/>
          <w:spacing w:val="-3"/>
          <w:w w:val="80"/>
          <w:sz w:val="14"/>
          <w:szCs w:val="14"/>
        </w:rPr>
      </w:pPr>
      <w:r w:rsidRPr="00866E67">
        <w:rPr>
          <w:rFonts w:ascii="Router-Book" w:hAnsi="Router-Book" w:cs="Router-Book"/>
          <w:color w:val="000000"/>
          <w:spacing w:val="-3"/>
          <w:w w:val="80"/>
          <w:sz w:val="14"/>
          <w:szCs w:val="14"/>
        </w:rPr>
        <w:t>-</w:t>
      </w:r>
      <w:r w:rsidRPr="00866E67">
        <w:rPr>
          <w:rFonts w:ascii="Router-Book" w:hAnsi="Router-Book" w:cs="Router-Book"/>
          <w:color w:val="000000"/>
          <w:spacing w:val="-3"/>
          <w:w w:val="80"/>
          <w:sz w:val="14"/>
          <w:szCs w:val="14"/>
        </w:rPr>
        <w:tab/>
        <w:t>Indispensable datos del pasaporte 72 horas antes de la salida.</w:t>
      </w:r>
    </w:p>
    <w:p w14:paraId="437EA252" w14:textId="77777777" w:rsidR="00866E67" w:rsidRPr="00866E67" w:rsidRDefault="00866E67" w:rsidP="00866E67">
      <w:pPr>
        <w:autoSpaceDE w:val="0"/>
        <w:autoSpaceDN w:val="0"/>
        <w:adjustRightInd w:val="0"/>
        <w:spacing w:line="228" w:lineRule="auto"/>
        <w:ind w:left="113" w:hanging="113"/>
        <w:jc w:val="both"/>
        <w:textAlignment w:val="center"/>
        <w:rPr>
          <w:rFonts w:ascii="Router-Book" w:hAnsi="Router-Book" w:cs="Router-Book"/>
          <w:color w:val="000000"/>
          <w:spacing w:val="-3"/>
          <w:w w:val="80"/>
          <w:sz w:val="14"/>
          <w:szCs w:val="14"/>
        </w:rPr>
      </w:pPr>
      <w:r w:rsidRPr="00866E67">
        <w:rPr>
          <w:rFonts w:ascii="Router-Book" w:hAnsi="Router-Book" w:cs="Router-Book"/>
          <w:color w:val="000000"/>
          <w:spacing w:val="-3"/>
          <w:w w:val="80"/>
          <w:sz w:val="14"/>
          <w:szCs w:val="14"/>
        </w:rPr>
        <w:t>-</w:t>
      </w:r>
      <w:r w:rsidRPr="00866E67">
        <w:rPr>
          <w:rFonts w:ascii="Router-Book" w:hAnsi="Router-Book" w:cs="Router-Book"/>
          <w:color w:val="000000"/>
          <w:spacing w:val="-3"/>
          <w:w w:val="80"/>
          <w:sz w:val="14"/>
          <w:szCs w:val="14"/>
        </w:rPr>
        <w:tab/>
        <w:t>El itinerario de Marruecos podrá ser modificado sin variar sustancialmente los servicios.</w:t>
      </w:r>
    </w:p>
    <w:p w14:paraId="6C260C50" w14:textId="77777777" w:rsidR="00866E67" w:rsidRPr="00866E67" w:rsidRDefault="00866E67" w:rsidP="00866E67">
      <w:pPr>
        <w:autoSpaceDE w:val="0"/>
        <w:autoSpaceDN w:val="0"/>
        <w:adjustRightInd w:val="0"/>
        <w:spacing w:line="228" w:lineRule="auto"/>
        <w:ind w:left="113" w:hanging="113"/>
        <w:jc w:val="both"/>
        <w:textAlignment w:val="center"/>
        <w:rPr>
          <w:rFonts w:ascii="Router-Book" w:hAnsi="Router-Book" w:cs="Router-Book"/>
          <w:color w:val="000000"/>
          <w:spacing w:val="-3"/>
          <w:w w:val="80"/>
          <w:sz w:val="14"/>
          <w:szCs w:val="14"/>
        </w:rPr>
      </w:pPr>
      <w:r w:rsidRPr="00866E67">
        <w:rPr>
          <w:rFonts w:ascii="Router-Book" w:hAnsi="Router-Book" w:cs="Router-Book"/>
          <w:color w:val="000000"/>
          <w:spacing w:val="-3"/>
          <w:w w:val="80"/>
          <w:sz w:val="14"/>
          <w:szCs w:val="14"/>
        </w:rPr>
        <w:t>-</w:t>
      </w:r>
      <w:r w:rsidRPr="00866E67">
        <w:rPr>
          <w:rFonts w:ascii="Router-Book" w:hAnsi="Router-Book" w:cs="Router-Book"/>
          <w:color w:val="000000"/>
          <w:spacing w:val="-3"/>
          <w:w w:val="80"/>
          <w:sz w:val="14"/>
          <w:szCs w:val="14"/>
        </w:rPr>
        <w:tab/>
        <w:t xml:space="preserve">Durante la estancia en Madrid no se dispondrá de servicios de guía correo. </w:t>
      </w:r>
    </w:p>
    <w:p w14:paraId="0AB341D1" w14:textId="77777777" w:rsidR="00866E67" w:rsidRPr="00866E67" w:rsidRDefault="00866E67" w:rsidP="00866E67">
      <w:pPr>
        <w:autoSpaceDE w:val="0"/>
        <w:autoSpaceDN w:val="0"/>
        <w:adjustRightInd w:val="0"/>
        <w:spacing w:line="228" w:lineRule="auto"/>
        <w:ind w:left="113" w:hanging="113"/>
        <w:jc w:val="both"/>
        <w:textAlignment w:val="center"/>
        <w:rPr>
          <w:rFonts w:ascii="Router-Book" w:hAnsi="Router-Book" w:cs="Router-Book"/>
          <w:color w:val="000000"/>
          <w:spacing w:val="-3"/>
          <w:w w:val="80"/>
          <w:sz w:val="14"/>
          <w:szCs w:val="14"/>
        </w:rPr>
      </w:pPr>
      <w:r w:rsidRPr="00866E67">
        <w:rPr>
          <w:rFonts w:ascii="Router-Book" w:hAnsi="Router-Book" w:cs="Router-Book"/>
          <w:color w:val="000000"/>
          <w:spacing w:val="-3"/>
          <w:w w:val="80"/>
          <w:sz w:val="14"/>
          <w:szCs w:val="14"/>
        </w:rPr>
        <w:t>-</w:t>
      </w:r>
      <w:r w:rsidRPr="00866E67">
        <w:rPr>
          <w:rFonts w:ascii="Router-Book" w:hAnsi="Router-Book" w:cs="Router-Book"/>
          <w:color w:val="000000"/>
          <w:spacing w:val="-3"/>
          <w:w w:val="80"/>
          <w:sz w:val="14"/>
          <w:szCs w:val="14"/>
        </w:rPr>
        <w:tab/>
        <w:t>La visita en Madrid se realiza en tour regular.</w:t>
      </w:r>
    </w:p>
    <w:p w14:paraId="362AD682" w14:textId="77777777" w:rsidR="00957DB7" w:rsidRDefault="00957DB7" w:rsidP="00866E67">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21FB95FE" w14:textId="77777777" w:rsidR="00AB676D" w:rsidRPr="00AB676D" w:rsidRDefault="00AB676D" w:rsidP="00866E67">
      <w:pPr>
        <w:autoSpaceDE w:val="0"/>
        <w:autoSpaceDN w:val="0"/>
        <w:adjustRightInd w:val="0"/>
        <w:spacing w:line="228" w:lineRule="auto"/>
        <w:textAlignment w:val="center"/>
        <w:rPr>
          <w:rFonts w:ascii="CoHeadline-Bold" w:hAnsi="CoHeadline-Bold" w:cs="CoHeadline-Bold"/>
          <w:b/>
          <w:bCs/>
          <w:color w:val="B93B8E"/>
          <w:spacing w:val="2"/>
        </w:rPr>
      </w:pPr>
      <w:r w:rsidRPr="00AB676D">
        <w:rPr>
          <w:rFonts w:ascii="CoHeadline-Bold" w:hAnsi="CoHeadline-Bold" w:cs="CoHeadline-Bold"/>
          <w:b/>
          <w:bCs/>
          <w:color w:val="B93B8E"/>
          <w:spacing w:val="2"/>
          <w:sz w:val="20"/>
          <w:szCs w:val="20"/>
        </w:rPr>
        <w:lastRenderedPageBreak/>
        <w:t>Salidas desde</w:t>
      </w:r>
      <w:r w:rsidRPr="00AB676D">
        <w:rPr>
          <w:rFonts w:ascii="CoHeadline-Bold" w:hAnsi="CoHeadline-Bold" w:cs="CoHeadline-Bold"/>
          <w:b/>
          <w:bCs/>
          <w:color w:val="B93B8E"/>
          <w:spacing w:val="2"/>
        </w:rPr>
        <w:t xml:space="preserve"> LISBOA</w:t>
      </w:r>
    </w:p>
    <w:p w14:paraId="482CEE91" w14:textId="77777777" w:rsidR="000763EB" w:rsidRDefault="000763EB" w:rsidP="000763EB">
      <w:pPr>
        <w:pStyle w:val="cabecerasalidasHoteles-Incluye"/>
        <w:rPr>
          <w:rFonts w:ascii="Router-Book" w:hAnsi="Router-Book" w:cs="Router-Book"/>
          <w:color w:val="000000"/>
          <w:spacing w:val="1"/>
          <w:sz w:val="16"/>
          <w:szCs w:val="16"/>
        </w:rPr>
      </w:pPr>
      <w:r>
        <w:t xml:space="preserve">Miércoles </w:t>
      </w:r>
      <w:r>
        <w:rPr>
          <w:rFonts w:ascii="Router-Book" w:hAnsi="Router-Book" w:cs="Router-Book"/>
          <w:color w:val="000000"/>
          <w:spacing w:val="1"/>
          <w:sz w:val="16"/>
          <w:szCs w:val="16"/>
        </w:rPr>
        <w:t>(Del 12/Marzo/2025 al 18/Marzo/2026)</w:t>
      </w:r>
    </w:p>
    <w:p w14:paraId="0E376E41" w14:textId="77777777" w:rsidR="00BD69F6" w:rsidRDefault="00BD69F6" w:rsidP="00866E67">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B609F"/>
          <w:w w:val="90"/>
        </w:rPr>
      </w:pPr>
    </w:p>
    <w:p w14:paraId="48768FBF" w14:textId="2E78871E" w:rsidR="004F37A6" w:rsidRPr="004F37A6" w:rsidRDefault="004F37A6" w:rsidP="00866E67">
      <w:pPr>
        <w:tabs>
          <w:tab w:val="left" w:pos="1389"/>
        </w:tabs>
        <w:suppressAutoHyphens/>
        <w:autoSpaceDE w:val="0"/>
        <w:autoSpaceDN w:val="0"/>
        <w:adjustRightInd w:val="0"/>
        <w:spacing w:line="228"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4786C1F0" w14:textId="77777777" w:rsidR="00866E67" w:rsidRDefault="00866E67" w:rsidP="00866E67">
      <w:pPr>
        <w:pStyle w:val="incluyeHoteles-Incluye"/>
        <w:spacing w:after="0" w:line="228" w:lineRule="auto"/>
      </w:pPr>
      <w:r>
        <w:t>•</w:t>
      </w:r>
      <w:r>
        <w:tab/>
        <w:t>Traslado: llegada Lisboa.</w:t>
      </w:r>
    </w:p>
    <w:p w14:paraId="17CAE88F" w14:textId="77777777" w:rsidR="00866E67" w:rsidRDefault="00866E67" w:rsidP="00866E67">
      <w:pPr>
        <w:pStyle w:val="incluyeHoteles-Incluye"/>
        <w:spacing w:after="0" w:line="228" w:lineRule="auto"/>
      </w:pPr>
      <w:r>
        <w:t>•</w:t>
      </w:r>
      <w:r>
        <w:tab/>
        <w:t>Autocar de lujo con WI-FI, gratuito.</w:t>
      </w:r>
    </w:p>
    <w:p w14:paraId="5E487DA7" w14:textId="77777777" w:rsidR="00866E67" w:rsidRDefault="00866E67" w:rsidP="00866E67">
      <w:pPr>
        <w:pStyle w:val="incluyeHoteles-Incluye"/>
        <w:spacing w:after="0" w:line="228" w:lineRule="auto"/>
      </w:pPr>
      <w:r>
        <w:t>•</w:t>
      </w:r>
      <w:r>
        <w:tab/>
        <w:t>Guía acompañante.</w:t>
      </w:r>
    </w:p>
    <w:p w14:paraId="1E09695B" w14:textId="77777777" w:rsidR="00866E67" w:rsidRDefault="00866E67" w:rsidP="00866E67">
      <w:pPr>
        <w:pStyle w:val="incluyeHoteles-Incluye"/>
        <w:spacing w:after="0" w:line="228" w:lineRule="auto"/>
      </w:pPr>
      <w:r>
        <w:t>•</w:t>
      </w:r>
      <w:r>
        <w:tab/>
        <w:t xml:space="preserve">Visita con guía local en Lisboa, Sevilla, Córdoba, Rabat, Fez, Granada, Toledo y Madrid. </w:t>
      </w:r>
    </w:p>
    <w:p w14:paraId="6A1B7AEF" w14:textId="77777777" w:rsidR="00866E67" w:rsidRDefault="00866E67" w:rsidP="00866E67">
      <w:pPr>
        <w:pStyle w:val="incluyeHoteles-Incluye"/>
        <w:spacing w:after="0" w:line="228" w:lineRule="auto"/>
      </w:pPr>
      <w:r>
        <w:t>•</w:t>
      </w:r>
      <w:r>
        <w:tab/>
        <w:t>Desayuno buffet diario.</w:t>
      </w:r>
    </w:p>
    <w:p w14:paraId="3B48097A" w14:textId="77777777" w:rsidR="00866E67" w:rsidRDefault="00866E67" w:rsidP="00866E67">
      <w:pPr>
        <w:pStyle w:val="incluyeHoteles-Incluye"/>
        <w:spacing w:after="0" w:line="228" w:lineRule="auto"/>
      </w:pPr>
      <w:r>
        <w:t>•</w:t>
      </w:r>
      <w:r>
        <w:tab/>
        <w:t>3 almuerzos y 7 cenas.</w:t>
      </w:r>
    </w:p>
    <w:p w14:paraId="55A06150" w14:textId="77777777" w:rsidR="00866E67" w:rsidRDefault="00866E67" w:rsidP="00866E67">
      <w:pPr>
        <w:pStyle w:val="incluyeHoteles-Incluye"/>
        <w:spacing w:after="0" w:line="228" w:lineRule="auto"/>
      </w:pPr>
      <w:r>
        <w:t>•</w:t>
      </w:r>
      <w:r>
        <w:tab/>
        <w:t>Seguro turístico.</w:t>
      </w:r>
    </w:p>
    <w:p w14:paraId="04C22BA8" w14:textId="77777777" w:rsidR="00866E67" w:rsidRDefault="00866E67" w:rsidP="00866E67">
      <w:pPr>
        <w:pStyle w:val="incluyeHoteles-Incluye"/>
        <w:spacing w:after="0" w:line="228" w:lineRule="auto"/>
      </w:pPr>
      <w:r>
        <w:t>•</w:t>
      </w:r>
      <w:r>
        <w:tab/>
        <w:t>Pasaje fast-Ferry, ida/vuelta.</w:t>
      </w:r>
    </w:p>
    <w:p w14:paraId="28118D98" w14:textId="77777777" w:rsidR="00866E67" w:rsidRDefault="00866E67" w:rsidP="00866E67">
      <w:pPr>
        <w:pStyle w:val="incluyeHoteles-Incluye"/>
        <w:spacing w:after="0" w:line="228" w:lineRule="auto"/>
      </w:pPr>
      <w:r>
        <w:t>•</w:t>
      </w:r>
      <w:r>
        <w:tab/>
        <w:t>Tasa Municipal en Lisboa.</w:t>
      </w:r>
    </w:p>
    <w:p w14:paraId="415E1842" w14:textId="77777777" w:rsidR="0021700A" w:rsidRDefault="0021700A" w:rsidP="00866E67">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7D56F714" w14:textId="77777777" w:rsidR="00866E67" w:rsidRPr="00866E67" w:rsidRDefault="00866E67" w:rsidP="00866E67">
      <w:pPr>
        <w:tabs>
          <w:tab w:val="left" w:pos="1389"/>
        </w:tabs>
        <w:suppressAutoHyphens/>
        <w:autoSpaceDE w:val="0"/>
        <w:autoSpaceDN w:val="0"/>
        <w:adjustRightInd w:val="0"/>
        <w:spacing w:line="228" w:lineRule="auto"/>
        <w:textAlignment w:val="center"/>
        <w:rPr>
          <w:rFonts w:ascii="CoHeadline-Regular" w:hAnsi="CoHeadline-Regular" w:cs="CoHeadline-Regular"/>
          <w:color w:val="008D3F"/>
          <w:w w:val="90"/>
        </w:rPr>
      </w:pPr>
      <w:r w:rsidRPr="00866E67">
        <w:rPr>
          <w:rFonts w:ascii="CoHeadline-Regular" w:hAnsi="CoHeadline-Regular" w:cs="CoHeadline-Regular"/>
          <w:color w:val="008D3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
        <w:gridCol w:w="2098"/>
        <w:gridCol w:w="340"/>
      </w:tblGrid>
      <w:tr w:rsidR="00866E67" w:rsidRPr="00866E67" w14:paraId="0675852A" w14:textId="77777777" w:rsidTr="00186330">
        <w:trPr>
          <w:trHeight w:val="60"/>
          <w:tblHeader/>
        </w:trPr>
        <w:tc>
          <w:tcPr>
            <w:tcW w:w="1219" w:type="dxa"/>
            <w:tcMar>
              <w:top w:w="0" w:type="dxa"/>
              <w:left w:w="0" w:type="dxa"/>
              <w:bottom w:w="0" w:type="dxa"/>
              <w:right w:w="0" w:type="dxa"/>
            </w:tcMar>
          </w:tcPr>
          <w:p w14:paraId="0C51AAA9" w14:textId="77777777" w:rsidR="00866E67" w:rsidRPr="00866E67" w:rsidRDefault="00866E67" w:rsidP="00866E67">
            <w:pPr>
              <w:autoSpaceDE w:val="0"/>
              <w:autoSpaceDN w:val="0"/>
              <w:adjustRightInd w:val="0"/>
              <w:spacing w:line="228" w:lineRule="auto"/>
              <w:textAlignment w:val="center"/>
              <w:rPr>
                <w:rFonts w:ascii="Router-Bold" w:hAnsi="Router-Bold" w:cs="Router-Bold"/>
                <w:b/>
                <w:bCs/>
                <w:color w:val="000000"/>
                <w:w w:val="90"/>
                <w:sz w:val="17"/>
                <w:szCs w:val="17"/>
              </w:rPr>
            </w:pPr>
            <w:r w:rsidRPr="00866E67">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340CDA8E" w14:textId="77777777" w:rsidR="00866E67" w:rsidRPr="00866E67" w:rsidRDefault="00866E67" w:rsidP="00866E67">
            <w:pPr>
              <w:autoSpaceDE w:val="0"/>
              <w:autoSpaceDN w:val="0"/>
              <w:adjustRightInd w:val="0"/>
              <w:spacing w:line="228" w:lineRule="auto"/>
              <w:textAlignment w:val="center"/>
              <w:rPr>
                <w:rFonts w:ascii="Router-Bold" w:hAnsi="Router-Bold" w:cs="Router-Bold"/>
                <w:b/>
                <w:bCs/>
                <w:color w:val="000000"/>
                <w:w w:val="90"/>
                <w:sz w:val="17"/>
                <w:szCs w:val="17"/>
              </w:rPr>
            </w:pPr>
            <w:r w:rsidRPr="00866E67">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6C294629" w14:textId="77777777" w:rsidR="00866E67" w:rsidRPr="00866E67" w:rsidRDefault="00866E67" w:rsidP="00866E67">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866E67">
              <w:rPr>
                <w:rFonts w:ascii="Router-Bold" w:hAnsi="Router-Bold" w:cs="Router-Bold"/>
                <w:b/>
                <w:bCs/>
                <w:color w:val="000000"/>
                <w:spacing w:val="-13"/>
                <w:w w:val="90"/>
                <w:sz w:val="17"/>
                <w:szCs w:val="17"/>
              </w:rPr>
              <w:t>Cat.</w:t>
            </w:r>
          </w:p>
        </w:tc>
      </w:tr>
      <w:tr w:rsidR="00866E67" w:rsidRPr="00866E67" w14:paraId="2E904AAE" w14:textId="77777777" w:rsidTr="00186330">
        <w:trPr>
          <w:trHeight w:val="60"/>
        </w:trPr>
        <w:tc>
          <w:tcPr>
            <w:tcW w:w="1219" w:type="dxa"/>
            <w:tcMar>
              <w:top w:w="0" w:type="dxa"/>
              <w:left w:w="0" w:type="dxa"/>
              <w:bottom w:w="0" w:type="dxa"/>
              <w:right w:w="28" w:type="dxa"/>
            </w:tcMar>
          </w:tcPr>
          <w:p w14:paraId="65824FE2"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Lisboa</w:t>
            </w:r>
          </w:p>
        </w:tc>
        <w:tc>
          <w:tcPr>
            <w:tcW w:w="2098" w:type="dxa"/>
            <w:tcMar>
              <w:top w:w="0" w:type="dxa"/>
              <w:left w:w="0" w:type="dxa"/>
              <w:bottom w:w="0" w:type="dxa"/>
              <w:right w:w="28" w:type="dxa"/>
            </w:tcMar>
          </w:tcPr>
          <w:p w14:paraId="533F70B6"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Lutecia</w:t>
            </w:r>
          </w:p>
        </w:tc>
        <w:tc>
          <w:tcPr>
            <w:tcW w:w="340" w:type="dxa"/>
            <w:tcMar>
              <w:top w:w="0" w:type="dxa"/>
              <w:left w:w="0" w:type="dxa"/>
              <w:bottom w:w="0" w:type="dxa"/>
              <w:right w:w="0" w:type="dxa"/>
            </w:tcMar>
          </w:tcPr>
          <w:p w14:paraId="43D3C744" w14:textId="77777777" w:rsidR="00866E67" w:rsidRPr="00866E67" w:rsidRDefault="00866E67" w:rsidP="00866E6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w:t>
            </w:r>
          </w:p>
        </w:tc>
      </w:tr>
      <w:tr w:rsidR="00866E67" w:rsidRPr="00866E67" w14:paraId="745B15AC" w14:textId="77777777" w:rsidTr="00186330">
        <w:trPr>
          <w:trHeight w:val="60"/>
        </w:trPr>
        <w:tc>
          <w:tcPr>
            <w:tcW w:w="1219" w:type="dxa"/>
            <w:tcMar>
              <w:top w:w="0" w:type="dxa"/>
              <w:left w:w="0" w:type="dxa"/>
              <w:bottom w:w="0" w:type="dxa"/>
              <w:right w:w="0" w:type="dxa"/>
            </w:tcMar>
          </w:tcPr>
          <w:p w14:paraId="708DB9EB"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Sevilla</w:t>
            </w:r>
          </w:p>
        </w:tc>
        <w:tc>
          <w:tcPr>
            <w:tcW w:w="2098" w:type="dxa"/>
            <w:tcMar>
              <w:top w:w="0" w:type="dxa"/>
              <w:left w:w="0" w:type="dxa"/>
              <w:bottom w:w="0" w:type="dxa"/>
              <w:right w:w="0" w:type="dxa"/>
            </w:tcMar>
          </w:tcPr>
          <w:p w14:paraId="08225BDE"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Silken Al-Andalus Palace</w:t>
            </w:r>
          </w:p>
        </w:tc>
        <w:tc>
          <w:tcPr>
            <w:tcW w:w="340" w:type="dxa"/>
            <w:tcMar>
              <w:top w:w="0" w:type="dxa"/>
              <w:left w:w="0" w:type="dxa"/>
              <w:bottom w:w="0" w:type="dxa"/>
              <w:right w:w="0" w:type="dxa"/>
            </w:tcMar>
          </w:tcPr>
          <w:p w14:paraId="292B11EA" w14:textId="77777777" w:rsidR="00866E67" w:rsidRPr="00866E67" w:rsidRDefault="00866E67" w:rsidP="00866E6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w:t>
            </w:r>
          </w:p>
        </w:tc>
      </w:tr>
      <w:tr w:rsidR="00866E67" w:rsidRPr="00866E67" w14:paraId="32F91A0D" w14:textId="77777777" w:rsidTr="00186330">
        <w:trPr>
          <w:trHeight w:val="60"/>
        </w:trPr>
        <w:tc>
          <w:tcPr>
            <w:tcW w:w="1219" w:type="dxa"/>
            <w:tcMar>
              <w:top w:w="0" w:type="dxa"/>
              <w:left w:w="0" w:type="dxa"/>
              <w:bottom w:w="0" w:type="dxa"/>
              <w:right w:w="0" w:type="dxa"/>
            </w:tcMar>
          </w:tcPr>
          <w:p w14:paraId="655B5541"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Cordoba</w:t>
            </w:r>
          </w:p>
        </w:tc>
        <w:tc>
          <w:tcPr>
            <w:tcW w:w="2098" w:type="dxa"/>
            <w:tcMar>
              <w:top w:w="0" w:type="dxa"/>
              <w:left w:w="0" w:type="dxa"/>
              <w:bottom w:w="0" w:type="dxa"/>
              <w:right w:w="0" w:type="dxa"/>
            </w:tcMar>
          </w:tcPr>
          <w:p w14:paraId="7BE27C7F"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Exe Ciudad de Córdoba </w:t>
            </w:r>
          </w:p>
        </w:tc>
        <w:tc>
          <w:tcPr>
            <w:tcW w:w="340" w:type="dxa"/>
            <w:tcMar>
              <w:top w:w="0" w:type="dxa"/>
              <w:left w:w="0" w:type="dxa"/>
              <w:bottom w:w="0" w:type="dxa"/>
              <w:right w:w="0" w:type="dxa"/>
            </w:tcMar>
          </w:tcPr>
          <w:p w14:paraId="3ACF04D4" w14:textId="77777777" w:rsidR="00866E67" w:rsidRPr="00866E67" w:rsidRDefault="00866E67" w:rsidP="00866E6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w:t>
            </w:r>
          </w:p>
        </w:tc>
      </w:tr>
      <w:tr w:rsidR="00866E67" w:rsidRPr="00866E67" w14:paraId="417393EA" w14:textId="77777777" w:rsidTr="00186330">
        <w:trPr>
          <w:trHeight w:val="60"/>
        </w:trPr>
        <w:tc>
          <w:tcPr>
            <w:tcW w:w="1219" w:type="dxa"/>
            <w:tcMar>
              <w:top w:w="0" w:type="dxa"/>
              <w:left w:w="0" w:type="dxa"/>
              <w:bottom w:w="0" w:type="dxa"/>
              <w:right w:w="28" w:type="dxa"/>
            </w:tcMar>
          </w:tcPr>
          <w:p w14:paraId="196920D1"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Costa del Sol</w:t>
            </w:r>
          </w:p>
        </w:tc>
        <w:tc>
          <w:tcPr>
            <w:tcW w:w="2098" w:type="dxa"/>
            <w:tcMar>
              <w:top w:w="0" w:type="dxa"/>
              <w:left w:w="0" w:type="dxa"/>
              <w:bottom w:w="0" w:type="dxa"/>
              <w:right w:w="28" w:type="dxa"/>
            </w:tcMar>
          </w:tcPr>
          <w:p w14:paraId="711CBF53"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Sol Principe (Torremolinos)</w:t>
            </w:r>
          </w:p>
        </w:tc>
        <w:tc>
          <w:tcPr>
            <w:tcW w:w="340" w:type="dxa"/>
            <w:tcMar>
              <w:top w:w="0" w:type="dxa"/>
              <w:left w:w="0" w:type="dxa"/>
              <w:bottom w:w="0" w:type="dxa"/>
              <w:right w:w="0" w:type="dxa"/>
            </w:tcMar>
          </w:tcPr>
          <w:p w14:paraId="76E4C557" w14:textId="77777777" w:rsidR="00866E67" w:rsidRPr="00866E67" w:rsidRDefault="00866E67" w:rsidP="00866E6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w:t>
            </w:r>
          </w:p>
        </w:tc>
      </w:tr>
      <w:tr w:rsidR="00866E67" w:rsidRPr="00866E67" w14:paraId="5DDDE506" w14:textId="77777777" w:rsidTr="00186330">
        <w:trPr>
          <w:trHeight w:val="60"/>
        </w:trPr>
        <w:tc>
          <w:tcPr>
            <w:tcW w:w="1219" w:type="dxa"/>
            <w:tcMar>
              <w:top w:w="0" w:type="dxa"/>
              <w:left w:w="0" w:type="dxa"/>
              <w:bottom w:w="0" w:type="dxa"/>
              <w:right w:w="28" w:type="dxa"/>
            </w:tcMar>
          </w:tcPr>
          <w:p w14:paraId="09FE54D9"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Rabat</w:t>
            </w:r>
          </w:p>
        </w:tc>
        <w:tc>
          <w:tcPr>
            <w:tcW w:w="2098" w:type="dxa"/>
            <w:tcMar>
              <w:top w:w="0" w:type="dxa"/>
              <w:left w:w="0" w:type="dxa"/>
              <w:bottom w:w="0" w:type="dxa"/>
              <w:right w:w="28" w:type="dxa"/>
            </w:tcMar>
          </w:tcPr>
          <w:p w14:paraId="7D09BE54"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2"/>
                <w:w w:val="90"/>
                <w:sz w:val="16"/>
                <w:szCs w:val="16"/>
              </w:rPr>
              <w:t>Ribah / Farah</w:t>
            </w:r>
          </w:p>
        </w:tc>
        <w:tc>
          <w:tcPr>
            <w:tcW w:w="340" w:type="dxa"/>
            <w:tcMar>
              <w:top w:w="0" w:type="dxa"/>
              <w:left w:w="0" w:type="dxa"/>
              <w:bottom w:w="0" w:type="dxa"/>
              <w:right w:w="0" w:type="dxa"/>
            </w:tcMar>
          </w:tcPr>
          <w:p w14:paraId="79D790E0" w14:textId="77777777" w:rsidR="00866E67" w:rsidRPr="00866E67" w:rsidRDefault="00866E67" w:rsidP="00866E6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w:t>
            </w:r>
          </w:p>
        </w:tc>
      </w:tr>
      <w:tr w:rsidR="00866E67" w:rsidRPr="00866E67" w14:paraId="18EF07B5" w14:textId="77777777" w:rsidTr="00186330">
        <w:trPr>
          <w:trHeight w:val="60"/>
        </w:trPr>
        <w:tc>
          <w:tcPr>
            <w:tcW w:w="1219" w:type="dxa"/>
            <w:tcMar>
              <w:top w:w="0" w:type="dxa"/>
              <w:left w:w="0" w:type="dxa"/>
              <w:bottom w:w="0" w:type="dxa"/>
              <w:right w:w="28" w:type="dxa"/>
            </w:tcMar>
          </w:tcPr>
          <w:p w14:paraId="24A7F691"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Fez</w:t>
            </w:r>
          </w:p>
        </w:tc>
        <w:tc>
          <w:tcPr>
            <w:tcW w:w="2098" w:type="dxa"/>
            <w:tcMar>
              <w:top w:w="0" w:type="dxa"/>
              <w:left w:w="0" w:type="dxa"/>
              <w:bottom w:w="0" w:type="dxa"/>
              <w:right w:w="28" w:type="dxa"/>
            </w:tcMar>
          </w:tcPr>
          <w:p w14:paraId="5AAAD4EB"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2"/>
                <w:w w:val="90"/>
                <w:sz w:val="16"/>
                <w:szCs w:val="16"/>
              </w:rPr>
              <w:t>Heritage / Zalagh Parc Palace</w:t>
            </w:r>
          </w:p>
        </w:tc>
        <w:tc>
          <w:tcPr>
            <w:tcW w:w="340" w:type="dxa"/>
            <w:tcMar>
              <w:top w:w="0" w:type="dxa"/>
              <w:left w:w="0" w:type="dxa"/>
              <w:bottom w:w="0" w:type="dxa"/>
              <w:right w:w="0" w:type="dxa"/>
            </w:tcMar>
          </w:tcPr>
          <w:p w14:paraId="66B716B5" w14:textId="77777777" w:rsidR="00866E67" w:rsidRPr="00866E67" w:rsidRDefault="00866E67" w:rsidP="00866E6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w:t>
            </w:r>
          </w:p>
        </w:tc>
      </w:tr>
      <w:tr w:rsidR="00866E67" w:rsidRPr="00866E67" w14:paraId="311F7A20" w14:textId="77777777" w:rsidTr="00186330">
        <w:trPr>
          <w:trHeight w:val="60"/>
        </w:trPr>
        <w:tc>
          <w:tcPr>
            <w:tcW w:w="1219" w:type="dxa"/>
            <w:tcMar>
              <w:top w:w="0" w:type="dxa"/>
              <w:left w:w="0" w:type="dxa"/>
              <w:bottom w:w="0" w:type="dxa"/>
              <w:right w:w="28" w:type="dxa"/>
            </w:tcMar>
          </w:tcPr>
          <w:p w14:paraId="25075816"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Tánger</w:t>
            </w:r>
          </w:p>
        </w:tc>
        <w:tc>
          <w:tcPr>
            <w:tcW w:w="2098" w:type="dxa"/>
            <w:tcMar>
              <w:top w:w="0" w:type="dxa"/>
              <w:left w:w="0" w:type="dxa"/>
              <w:bottom w:w="0" w:type="dxa"/>
              <w:right w:w="28" w:type="dxa"/>
            </w:tcMar>
          </w:tcPr>
          <w:p w14:paraId="25CB19B6"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Hilton Garden Inn</w:t>
            </w:r>
          </w:p>
        </w:tc>
        <w:tc>
          <w:tcPr>
            <w:tcW w:w="340" w:type="dxa"/>
            <w:tcMar>
              <w:top w:w="0" w:type="dxa"/>
              <w:left w:w="0" w:type="dxa"/>
              <w:bottom w:w="0" w:type="dxa"/>
              <w:right w:w="0" w:type="dxa"/>
            </w:tcMar>
          </w:tcPr>
          <w:p w14:paraId="7BA62D29" w14:textId="77777777" w:rsidR="00866E67" w:rsidRPr="00866E67" w:rsidRDefault="00866E67" w:rsidP="00866E6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w:t>
            </w:r>
          </w:p>
        </w:tc>
      </w:tr>
      <w:tr w:rsidR="00866E67" w:rsidRPr="00866E67" w14:paraId="2F19B98D" w14:textId="77777777" w:rsidTr="00186330">
        <w:trPr>
          <w:trHeight w:val="60"/>
        </w:trPr>
        <w:tc>
          <w:tcPr>
            <w:tcW w:w="1219" w:type="dxa"/>
            <w:tcMar>
              <w:top w:w="0" w:type="dxa"/>
              <w:left w:w="0" w:type="dxa"/>
              <w:bottom w:w="0" w:type="dxa"/>
              <w:right w:w="28" w:type="dxa"/>
            </w:tcMar>
          </w:tcPr>
          <w:p w14:paraId="1F9CFD9C"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Granada</w:t>
            </w:r>
          </w:p>
        </w:tc>
        <w:tc>
          <w:tcPr>
            <w:tcW w:w="2098" w:type="dxa"/>
            <w:tcMar>
              <w:top w:w="0" w:type="dxa"/>
              <w:left w:w="0" w:type="dxa"/>
              <w:bottom w:w="0" w:type="dxa"/>
              <w:right w:w="28" w:type="dxa"/>
            </w:tcMar>
          </w:tcPr>
          <w:p w14:paraId="64BA174C"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Los Ángeles</w:t>
            </w:r>
          </w:p>
        </w:tc>
        <w:tc>
          <w:tcPr>
            <w:tcW w:w="340" w:type="dxa"/>
            <w:tcMar>
              <w:top w:w="0" w:type="dxa"/>
              <w:left w:w="0" w:type="dxa"/>
              <w:bottom w:w="0" w:type="dxa"/>
              <w:right w:w="0" w:type="dxa"/>
            </w:tcMar>
          </w:tcPr>
          <w:p w14:paraId="521C9F57" w14:textId="77777777" w:rsidR="00866E67" w:rsidRPr="00866E67" w:rsidRDefault="00866E67" w:rsidP="00866E6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w:t>
            </w:r>
          </w:p>
        </w:tc>
      </w:tr>
      <w:tr w:rsidR="00866E67" w:rsidRPr="00866E67" w14:paraId="37B396DD" w14:textId="77777777" w:rsidTr="00186330">
        <w:trPr>
          <w:trHeight w:val="60"/>
        </w:trPr>
        <w:tc>
          <w:tcPr>
            <w:tcW w:w="1219" w:type="dxa"/>
            <w:tcMar>
              <w:top w:w="0" w:type="dxa"/>
              <w:left w:w="0" w:type="dxa"/>
              <w:bottom w:w="0" w:type="dxa"/>
              <w:right w:w="28" w:type="dxa"/>
            </w:tcMar>
          </w:tcPr>
          <w:p w14:paraId="08F0341D"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Madrid</w:t>
            </w:r>
          </w:p>
        </w:tc>
        <w:tc>
          <w:tcPr>
            <w:tcW w:w="2098" w:type="dxa"/>
            <w:tcMar>
              <w:top w:w="0" w:type="dxa"/>
              <w:left w:w="0" w:type="dxa"/>
              <w:bottom w:w="0" w:type="dxa"/>
              <w:right w:w="28" w:type="dxa"/>
            </w:tcMar>
          </w:tcPr>
          <w:p w14:paraId="020BE081"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Puerta de Toledo</w:t>
            </w:r>
          </w:p>
        </w:tc>
        <w:tc>
          <w:tcPr>
            <w:tcW w:w="340" w:type="dxa"/>
            <w:tcMar>
              <w:top w:w="0" w:type="dxa"/>
              <w:left w:w="0" w:type="dxa"/>
              <w:bottom w:w="0" w:type="dxa"/>
              <w:right w:w="0" w:type="dxa"/>
            </w:tcMar>
          </w:tcPr>
          <w:p w14:paraId="1CB06F89" w14:textId="77777777" w:rsidR="00866E67" w:rsidRPr="00866E67" w:rsidRDefault="00866E67" w:rsidP="00866E6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T</w:t>
            </w:r>
          </w:p>
        </w:tc>
      </w:tr>
      <w:tr w:rsidR="00866E67" w:rsidRPr="00866E67" w14:paraId="164E96B0" w14:textId="77777777" w:rsidTr="00186330">
        <w:trPr>
          <w:trHeight w:val="60"/>
        </w:trPr>
        <w:tc>
          <w:tcPr>
            <w:tcW w:w="1219" w:type="dxa"/>
            <w:tcMar>
              <w:top w:w="0" w:type="dxa"/>
              <w:left w:w="0" w:type="dxa"/>
              <w:bottom w:w="0" w:type="dxa"/>
              <w:right w:w="28" w:type="dxa"/>
            </w:tcMar>
          </w:tcPr>
          <w:p w14:paraId="7FAF80AF" w14:textId="77777777" w:rsidR="00866E67" w:rsidRPr="00866E67" w:rsidRDefault="00866E67" w:rsidP="00866E67">
            <w:pPr>
              <w:autoSpaceDE w:val="0"/>
              <w:autoSpaceDN w:val="0"/>
              <w:adjustRightInd w:val="0"/>
              <w:spacing w:line="228" w:lineRule="auto"/>
              <w:rPr>
                <w:rFonts w:ascii="CoHeadline-Regular" w:hAnsi="CoHeadline-Regular"/>
              </w:rPr>
            </w:pPr>
          </w:p>
        </w:tc>
        <w:tc>
          <w:tcPr>
            <w:tcW w:w="2098" w:type="dxa"/>
            <w:tcMar>
              <w:top w:w="0" w:type="dxa"/>
              <w:left w:w="0" w:type="dxa"/>
              <w:bottom w:w="0" w:type="dxa"/>
              <w:right w:w="28" w:type="dxa"/>
            </w:tcMar>
          </w:tcPr>
          <w:p w14:paraId="0AE8C911"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Praga</w:t>
            </w:r>
          </w:p>
        </w:tc>
        <w:tc>
          <w:tcPr>
            <w:tcW w:w="340" w:type="dxa"/>
            <w:tcMar>
              <w:top w:w="0" w:type="dxa"/>
              <w:left w:w="0" w:type="dxa"/>
              <w:bottom w:w="0" w:type="dxa"/>
              <w:right w:w="0" w:type="dxa"/>
            </w:tcMar>
          </w:tcPr>
          <w:p w14:paraId="1F763EA9" w14:textId="77777777" w:rsidR="00866E67" w:rsidRPr="00866E67" w:rsidRDefault="00866E67" w:rsidP="00866E6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w:t>
            </w:r>
          </w:p>
        </w:tc>
      </w:tr>
    </w:tbl>
    <w:p w14:paraId="3AEAFAA4" w14:textId="77777777" w:rsidR="00866E67" w:rsidRPr="00866E67" w:rsidRDefault="00866E67" w:rsidP="00866E67">
      <w:pPr>
        <w:autoSpaceDE w:val="0"/>
        <w:autoSpaceDN w:val="0"/>
        <w:adjustRightInd w:val="0"/>
        <w:spacing w:before="57" w:line="228" w:lineRule="auto"/>
        <w:jc w:val="both"/>
        <w:textAlignment w:val="center"/>
        <w:rPr>
          <w:rFonts w:ascii="Router-Book" w:hAnsi="Router-Book" w:cs="Router-Book"/>
          <w:color w:val="000000"/>
          <w:spacing w:val="-6"/>
          <w:w w:val="80"/>
          <w:sz w:val="14"/>
          <w:szCs w:val="14"/>
        </w:rPr>
      </w:pPr>
      <w:r w:rsidRPr="00866E67">
        <w:rPr>
          <w:rFonts w:ascii="Router-Bold" w:hAnsi="Router-Bold" w:cs="Router-Bold"/>
          <w:b/>
          <w:bCs/>
          <w:color w:val="000000"/>
          <w:spacing w:val="-3"/>
          <w:w w:val="80"/>
          <w:sz w:val="14"/>
          <w:szCs w:val="14"/>
        </w:rPr>
        <w:t xml:space="preserve">Nota: </w:t>
      </w:r>
      <w:r w:rsidRPr="00866E67">
        <w:rPr>
          <w:rFonts w:ascii="Router-Book" w:hAnsi="Router-Book" w:cs="Router-Book"/>
          <w:color w:val="000000"/>
          <w:spacing w:val="-6"/>
          <w:w w:val="80"/>
          <w:sz w:val="14"/>
          <w:szCs w:val="14"/>
        </w:rPr>
        <w:t>Las salidas del 29/Oct al 31/Dic, pernoctarán en el Hotel Sol Don Pablo (Torremolinos).</w:t>
      </w:r>
    </w:p>
    <w:p w14:paraId="4F9FF91B" w14:textId="77777777" w:rsidR="00866E67" w:rsidRDefault="00866E67" w:rsidP="00866E67">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186330" w:rsidRPr="00186330" w14:paraId="1E63A8AD" w14:textId="77777777" w:rsidTr="00186330">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33D006" w14:textId="77777777" w:rsidR="00186330" w:rsidRPr="00186330" w:rsidRDefault="00186330" w:rsidP="00186330">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186330">
              <w:rPr>
                <w:rFonts w:ascii="CoHeadline-Regular" w:hAnsi="CoHeadline-Regular" w:cs="CoHeadline-Regular"/>
                <w:color w:val="008D3F"/>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C03951" w14:textId="77777777" w:rsidR="00186330" w:rsidRPr="00186330" w:rsidRDefault="00186330" w:rsidP="00186330">
            <w:pPr>
              <w:autoSpaceDE w:val="0"/>
              <w:autoSpaceDN w:val="0"/>
              <w:adjustRightInd w:val="0"/>
              <w:rPr>
                <w:rFonts w:ascii="CoHeadline-Regular" w:hAnsi="CoHeadline-Regular"/>
              </w:rPr>
            </w:pPr>
          </w:p>
        </w:tc>
      </w:tr>
      <w:tr w:rsidR="00186330" w:rsidRPr="00186330" w14:paraId="068964EE" w14:textId="77777777" w:rsidTr="00186330">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704ABCED" w14:textId="77777777" w:rsidR="00186330" w:rsidRPr="00186330" w:rsidRDefault="00186330" w:rsidP="00186330">
            <w:pPr>
              <w:autoSpaceDE w:val="0"/>
              <w:autoSpaceDN w:val="0"/>
              <w:adjustRightInd w:val="0"/>
              <w:rPr>
                <w:rFonts w:ascii="CoHeadline-Regular" w:hAnsi="CoHeadline-Regular"/>
              </w:rPr>
            </w:pPr>
          </w:p>
        </w:tc>
        <w:tc>
          <w:tcPr>
            <w:tcW w:w="567" w:type="dxa"/>
            <w:tcBorders>
              <w:top w:val="single" w:sz="4" w:space="0" w:color="auto"/>
              <w:left w:val="single" w:sz="6" w:space="0" w:color="636362"/>
              <w:bottom w:val="single" w:sz="6" w:space="0" w:color="CD1321"/>
              <w:right w:val="single" w:sz="6" w:space="0" w:color="636362"/>
            </w:tcBorders>
            <w:tcMar>
              <w:top w:w="0" w:type="dxa"/>
              <w:left w:w="0" w:type="dxa"/>
              <w:bottom w:w="0" w:type="dxa"/>
              <w:right w:w="0" w:type="dxa"/>
            </w:tcMar>
          </w:tcPr>
          <w:p w14:paraId="7E3EC642" w14:textId="77777777" w:rsidR="00186330" w:rsidRPr="00186330" w:rsidRDefault="00186330" w:rsidP="00186330">
            <w:pPr>
              <w:autoSpaceDE w:val="0"/>
              <w:autoSpaceDN w:val="0"/>
              <w:adjustRightInd w:val="0"/>
              <w:rPr>
                <w:rFonts w:ascii="CoHeadline-Regular" w:hAnsi="CoHeadline-Regular"/>
              </w:rPr>
            </w:pPr>
          </w:p>
        </w:tc>
        <w:tc>
          <w:tcPr>
            <w:tcW w:w="227" w:type="dxa"/>
            <w:tcBorders>
              <w:top w:val="single" w:sz="4" w:space="0" w:color="auto"/>
              <w:left w:val="single" w:sz="6" w:space="0" w:color="636362"/>
              <w:bottom w:val="single" w:sz="6" w:space="0" w:color="CD1321"/>
              <w:right w:val="single" w:sz="6" w:space="0" w:color="636362"/>
            </w:tcBorders>
            <w:tcMar>
              <w:top w:w="0" w:type="dxa"/>
              <w:left w:w="57" w:type="dxa"/>
              <w:bottom w:w="0" w:type="dxa"/>
              <w:right w:w="28" w:type="dxa"/>
            </w:tcMar>
          </w:tcPr>
          <w:p w14:paraId="4948BD0D" w14:textId="77777777" w:rsidR="00186330" w:rsidRPr="00186330" w:rsidRDefault="00186330" w:rsidP="00186330">
            <w:pPr>
              <w:autoSpaceDE w:val="0"/>
              <w:autoSpaceDN w:val="0"/>
              <w:adjustRightInd w:val="0"/>
              <w:rPr>
                <w:rFonts w:ascii="CoHeadline-Regular" w:hAnsi="CoHeadline-Regular"/>
              </w:rPr>
            </w:pPr>
          </w:p>
        </w:tc>
      </w:tr>
      <w:tr w:rsidR="00186330" w:rsidRPr="00186330" w14:paraId="7F5F7557"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5FF1C3B1" w14:textId="77777777" w:rsidR="00186330" w:rsidRPr="00186330" w:rsidRDefault="00186330" w:rsidP="00186330">
            <w:pPr>
              <w:autoSpaceDE w:val="0"/>
              <w:autoSpaceDN w:val="0"/>
              <w:adjustRightInd w:val="0"/>
              <w:spacing w:line="170" w:lineRule="atLeast"/>
              <w:textAlignment w:val="center"/>
              <w:rPr>
                <w:rFonts w:ascii="Router-Book" w:hAnsi="Router-Book" w:cs="Router-Book"/>
                <w:color w:val="000000"/>
                <w:spacing w:val="-3"/>
                <w:w w:val="90"/>
                <w:sz w:val="16"/>
                <w:szCs w:val="16"/>
              </w:rPr>
            </w:pPr>
            <w:r w:rsidRPr="00186330">
              <w:rPr>
                <w:rFonts w:ascii="Router-Book" w:hAnsi="Router-Book" w:cs="Router-Book"/>
                <w:color w:val="000000"/>
                <w:spacing w:val="-3"/>
                <w:w w:val="90"/>
                <w:sz w:val="16"/>
                <w:szCs w:val="16"/>
              </w:rPr>
              <w:t xml:space="preserve">En habitación doble  </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8ED5735" w14:textId="33ED25AE" w:rsidR="00186330" w:rsidRPr="00186330" w:rsidRDefault="00186330" w:rsidP="0018633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186330">
              <w:rPr>
                <w:rFonts w:ascii="SourceSansRoman_350.000wght_0it" w:hAnsi="SourceSansRoman_350.000wght_0it" w:cs="SourceSansRoman_350.000wght_0it"/>
                <w:color w:val="000000"/>
                <w:spacing w:val="5"/>
                <w:sz w:val="19"/>
                <w:szCs w:val="19"/>
              </w:rPr>
              <w:t>2.</w:t>
            </w:r>
            <w:r w:rsidR="00DA4DA9">
              <w:rPr>
                <w:rFonts w:ascii="SourceSansRoman_350.000wght_0it" w:hAnsi="SourceSansRoman_350.000wght_0it" w:cs="SourceSansRoman_350.000wght_0it"/>
                <w:color w:val="000000"/>
                <w:spacing w:val="5"/>
                <w:sz w:val="19"/>
                <w:szCs w:val="19"/>
              </w:rPr>
              <w:t>6</w:t>
            </w:r>
            <w:r w:rsidRPr="00186330">
              <w:rPr>
                <w:rFonts w:ascii="SourceSansRoman_350.000wght_0it" w:hAnsi="SourceSansRoman_350.000wght_0it" w:cs="SourceSansRoman_350.000wght_0it"/>
                <w:color w:val="000000"/>
                <w:spacing w:val="5"/>
                <w:sz w:val="19"/>
                <w:szCs w:val="19"/>
              </w:rPr>
              <w:t>40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4377A67" w14:textId="77777777" w:rsidR="00186330" w:rsidRPr="00186330" w:rsidRDefault="00186330" w:rsidP="0018633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186330">
              <w:rPr>
                <w:rFonts w:ascii="SourceSansRoman_350.000wght_0it" w:hAnsi="SourceSansRoman_350.000wght_0it" w:cs="SourceSansRoman_350.000wght_0it"/>
                <w:color w:val="000000"/>
                <w:spacing w:val="5"/>
                <w:sz w:val="16"/>
                <w:szCs w:val="16"/>
              </w:rPr>
              <w:t>$</w:t>
            </w:r>
          </w:p>
        </w:tc>
      </w:tr>
      <w:tr w:rsidR="00186330" w:rsidRPr="00186330" w14:paraId="342FECDF"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C258617" w14:textId="77777777" w:rsidR="00186330" w:rsidRPr="00186330" w:rsidRDefault="00186330" w:rsidP="0018633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186330">
              <w:rPr>
                <w:rFonts w:ascii="Router-Book" w:hAnsi="Router-Book" w:cs="Router-Book"/>
                <w:color w:val="000000"/>
                <w:w w:val="90"/>
                <w:sz w:val="16"/>
                <w:szCs w:val="16"/>
              </w:rPr>
              <w:t xml:space="preserve">Suplemento habitación single </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695E105" w14:textId="77777777" w:rsidR="00186330" w:rsidRPr="00186330" w:rsidRDefault="00186330" w:rsidP="0018633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186330">
              <w:rPr>
                <w:rFonts w:ascii="SourceSansRoman_350.000wght_0it" w:hAnsi="SourceSansRoman_350.000wght_0it" w:cs="SourceSansRoman_350.000wght_0it"/>
                <w:color w:val="000000"/>
                <w:spacing w:val="5"/>
                <w:sz w:val="19"/>
                <w:szCs w:val="19"/>
              </w:rPr>
              <w:t>885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EE64D4B" w14:textId="77777777" w:rsidR="00186330" w:rsidRPr="00186330" w:rsidRDefault="00186330" w:rsidP="0018633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186330">
              <w:rPr>
                <w:rFonts w:ascii="SourceSansRoman_350.000wght_0it" w:hAnsi="SourceSansRoman_350.000wght_0it" w:cs="SourceSansRoman_350.000wght_0it"/>
                <w:color w:val="000000"/>
                <w:spacing w:val="5"/>
                <w:sz w:val="16"/>
                <w:szCs w:val="16"/>
              </w:rPr>
              <w:t>$</w:t>
            </w:r>
          </w:p>
        </w:tc>
      </w:tr>
      <w:tr w:rsidR="00186330" w:rsidRPr="00186330" w14:paraId="047EE33C"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D9EEA73" w14:textId="77777777" w:rsidR="00186330" w:rsidRPr="00186330" w:rsidRDefault="00186330" w:rsidP="0018633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lang w:val="en-US"/>
              </w:rPr>
            </w:pPr>
            <w:r w:rsidRPr="00186330">
              <w:rPr>
                <w:rFonts w:ascii="Router-Book" w:hAnsi="Router-Book" w:cs="Router-Book"/>
                <w:color w:val="000000"/>
                <w:w w:val="90"/>
                <w:sz w:val="16"/>
                <w:szCs w:val="16"/>
                <w:lang w:val="en-US"/>
              </w:rPr>
              <w:t>Suplemento Jul./Ago./Sep./Oct.</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4950389" w14:textId="77777777" w:rsidR="00186330" w:rsidRPr="00186330" w:rsidRDefault="00186330" w:rsidP="0018633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186330">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3B57CBB" w14:textId="77777777" w:rsidR="00186330" w:rsidRPr="00186330" w:rsidRDefault="00186330" w:rsidP="0018633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186330">
              <w:rPr>
                <w:rFonts w:ascii="SourceSansRoman_350.000wght_0it" w:hAnsi="SourceSansRoman_350.000wght_0it" w:cs="SourceSansRoman_350.000wght_0it"/>
                <w:color w:val="000000"/>
                <w:spacing w:val="5"/>
                <w:sz w:val="16"/>
                <w:szCs w:val="16"/>
              </w:rPr>
              <w:t>$</w:t>
            </w:r>
          </w:p>
        </w:tc>
      </w:tr>
      <w:tr w:rsidR="00186330" w:rsidRPr="00186330" w14:paraId="32695CF9"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2E02B59" w14:textId="77777777" w:rsidR="00186330" w:rsidRPr="00186330" w:rsidRDefault="00186330" w:rsidP="00186330">
            <w:pPr>
              <w:suppressAutoHyphens/>
              <w:autoSpaceDE w:val="0"/>
              <w:autoSpaceDN w:val="0"/>
              <w:adjustRightInd w:val="0"/>
              <w:spacing w:line="230" w:lineRule="atLeast"/>
              <w:textAlignment w:val="center"/>
              <w:rPr>
                <w:rFonts w:ascii="Router-Book" w:hAnsi="Router-Book" w:cs="Router-Book"/>
                <w:color w:val="000000"/>
                <w:spacing w:val="-2"/>
                <w:w w:val="90"/>
                <w:sz w:val="16"/>
                <w:szCs w:val="16"/>
              </w:rPr>
            </w:pPr>
            <w:r w:rsidRPr="00186330">
              <w:rPr>
                <w:rFonts w:ascii="Router-Book" w:hAnsi="Router-Book" w:cs="Router-Book"/>
                <w:color w:val="000000"/>
                <w:spacing w:val="-2"/>
                <w:w w:val="90"/>
                <w:sz w:val="16"/>
                <w:szCs w:val="16"/>
              </w:rPr>
              <w:t xml:space="preserve">Supl. salidas Abril 9, 16 (S. Santa), </w:t>
            </w:r>
          </w:p>
          <w:p w14:paraId="3CEBB1CD" w14:textId="77777777" w:rsidR="00186330" w:rsidRPr="00186330" w:rsidRDefault="00186330" w:rsidP="00186330">
            <w:pPr>
              <w:suppressAutoHyphens/>
              <w:autoSpaceDE w:val="0"/>
              <w:autoSpaceDN w:val="0"/>
              <w:adjustRightInd w:val="0"/>
              <w:spacing w:line="230" w:lineRule="atLeast"/>
              <w:textAlignment w:val="center"/>
              <w:rPr>
                <w:rFonts w:ascii="Router-Book" w:hAnsi="Router-Book" w:cs="Router-Book"/>
                <w:color w:val="000000"/>
                <w:spacing w:val="-2"/>
                <w:w w:val="90"/>
                <w:sz w:val="16"/>
                <w:szCs w:val="16"/>
              </w:rPr>
            </w:pPr>
            <w:r w:rsidRPr="00186330">
              <w:rPr>
                <w:rFonts w:ascii="Router-Book" w:hAnsi="Router-Book" w:cs="Router-Book"/>
                <w:color w:val="000000"/>
                <w:spacing w:val="-2"/>
                <w:w w:val="90"/>
                <w:sz w:val="16"/>
                <w:szCs w:val="16"/>
              </w:rPr>
              <w:t>Abril 23 (Competición Deportiva),</w:t>
            </w:r>
          </w:p>
          <w:p w14:paraId="3910CF5A" w14:textId="77777777" w:rsidR="00186330" w:rsidRPr="00186330" w:rsidRDefault="00186330" w:rsidP="00186330">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186330">
              <w:rPr>
                <w:rFonts w:ascii="Router-Book" w:hAnsi="Router-Book" w:cs="Router-Book"/>
                <w:color w:val="000000"/>
                <w:spacing w:val="-2"/>
                <w:w w:val="90"/>
                <w:sz w:val="16"/>
                <w:szCs w:val="16"/>
              </w:rPr>
              <w:t>Abril 30, Mayo 7 (Feria)</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4EF8D48" w14:textId="77777777" w:rsidR="00186330" w:rsidRPr="00186330" w:rsidRDefault="00186330" w:rsidP="0018633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186330">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50BD7FB" w14:textId="77777777" w:rsidR="00186330" w:rsidRPr="00186330" w:rsidRDefault="00186330" w:rsidP="0018633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186330">
              <w:rPr>
                <w:rFonts w:ascii="SourceSansRoman_350.000wght_0it" w:hAnsi="SourceSansRoman_350.000wght_0it" w:cs="SourceSansRoman_350.000wght_0it"/>
                <w:color w:val="000000"/>
                <w:spacing w:val="5"/>
                <w:sz w:val="16"/>
                <w:szCs w:val="16"/>
              </w:rPr>
              <w:t>$</w:t>
            </w:r>
          </w:p>
        </w:tc>
      </w:tr>
    </w:tbl>
    <w:p w14:paraId="17E10D0F" w14:textId="72D1E071" w:rsidR="00866E67" w:rsidRPr="00186330" w:rsidRDefault="00186330" w:rsidP="00186330">
      <w:pPr>
        <w:tabs>
          <w:tab w:val="right" w:leader="dot" w:pos="2268"/>
          <w:tab w:val="right" w:leader="dot" w:pos="2324"/>
          <w:tab w:val="center" w:pos="2920"/>
          <w:tab w:val="right" w:pos="3005"/>
        </w:tabs>
        <w:autoSpaceDE w:val="0"/>
        <w:autoSpaceDN w:val="0"/>
        <w:adjustRightInd w:val="0"/>
        <w:spacing w:before="57" w:line="200" w:lineRule="atLeast"/>
        <w:jc w:val="both"/>
        <w:textAlignment w:val="center"/>
        <w:rPr>
          <w:rFonts w:ascii="Router-Medium" w:hAnsi="Router-Medium" w:cs="Router-Medium"/>
          <w:color w:val="000000"/>
          <w:w w:val="90"/>
          <w:sz w:val="14"/>
          <w:szCs w:val="14"/>
        </w:rPr>
      </w:pPr>
      <w:r w:rsidRPr="00186330">
        <w:rPr>
          <w:rFonts w:ascii="Router-Medium" w:hAnsi="Router-Medium" w:cs="Router-Medium"/>
          <w:color w:val="000000"/>
          <w:w w:val="90"/>
          <w:sz w:val="14"/>
          <w:szCs w:val="14"/>
        </w:rPr>
        <w:t>Precios a partir de Abril según nuestra Programación 2026/27.</w:t>
      </w:r>
    </w:p>
    <w:sectPr w:rsidR="00866E67" w:rsidRPr="00186330"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763EB"/>
    <w:rsid w:val="000B460F"/>
    <w:rsid w:val="001562DC"/>
    <w:rsid w:val="00175E13"/>
    <w:rsid w:val="00186330"/>
    <w:rsid w:val="001D4B27"/>
    <w:rsid w:val="001E2AD7"/>
    <w:rsid w:val="0021700A"/>
    <w:rsid w:val="0023133F"/>
    <w:rsid w:val="00295EA4"/>
    <w:rsid w:val="002C4D76"/>
    <w:rsid w:val="00320F1B"/>
    <w:rsid w:val="0032154E"/>
    <w:rsid w:val="00391FC2"/>
    <w:rsid w:val="003B4561"/>
    <w:rsid w:val="003D6534"/>
    <w:rsid w:val="00470DEA"/>
    <w:rsid w:val="004A6B72"/>
    <w:rsid w:val="004E1929"/>
    <w:rsid w:val="004F37A6"/>
    <w:rsid w:val="00541BF2"/>
    <w:rsid w:val="00551742"/>
    <w:rsid w:val="00580A69"/>
    <w:rsid w:val="005C146E"/>
    <w:rsid w:val="005F681D"/>
    <w:rsid w:val="00671BB0"/>
    <w:rsid w:val="00714F92"/>
    <w:rsid w:val="00722D9B"/>
    <w:rsid w:val="007602E1"/>
    <w:rsid w:val="007D5E33"/>
    <w:rsid w:val="00857A2E"/>
    <w:rsid w:val="00866E67"/>
    <w:rsid w:val="0089136C"/>
    <w:rsid w:val="008D101E"/>
    <w:rsid w:val="009467C5"/>
    <w:rsid w:val="00957DB7"/>
    <w:rsid w:val="00974CBF"/>
    <w:rsid w:val="009C7CAC"/>
    <w:rsid w:val="00A57D77"/>
    <w:rsid w:val="00AB39D3"/>
    <w:rsid w:val="00AB676D"/>
    <w:rsid w:val="00AC6703"/>
    <w:rsid w:val="00B05A44"/>
    <w:rsid w:val="00BA1696"/>
    <w:rsid w:val="00BD616D"/>
    <w:rsid w:val="00BD69F6"/>
    <w:rsid w:val="00CB6B4C"/>
    <w:rsid w:val="00CE10A0"/>
    <w:rsid w:val="00D110D7"/>
    <w:rsid w:val="00DA4DA9"/>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66E67"/>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66E67"/>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866E67"/>
    <w:pPr>
      <w:spacing w:line="180" w:lineRule="atLeast"/>
      <w:ind w:left="113" w:hanging="113"/>
    </w:pPr>
    <w:rPr>
      <w:spacing w:val="-3"/>
      <w:w w:val="80"/>
      <w:sz w:val="14"/>
      <w:szCs w:val="14"/>
    </w:rPr>
  </w:style>
  <w:style w:type="paragraph" w:customStyle="1" w:styleId="notasimpleitinerario">
    <w:name w:val="nota simple (itinerario)"/>
    <w:basedOn w:val="notaguionitinerario"/>
    <w:uiPriority w:val="99"/>
    <w:rsid w:val="00866E67"/>
    <w:pPr>
      <w:ind w:left="0" w:firstLine="0"/>
    </w:pPr>
    <w:rPr>
      <w:spacing w:val="0"/>
    </w:rPr>
  </w:style>
  <w:style w:type="character" w:customStyle="1" w:styleId="negritanota">
    <w:name w:val="negrita nota"/>
    <w:uiPriority w:val="99"/>
    <w:rsid w:val="00866E67"/>
    <w:rPr>
      <w:rFonts w:ascii="Router-Bold" w:hAnsi="Router-Bold" w:cs="Router-Bold"/>
      <w:b/>
      <w:bCs/>
    </w:rPr>
  </w:style>
  <w:style w:type="paragraph" w:customStyle="1" w:styleId="cabecerasalidasHoteles-Incluye">
    <w:name w:val="cabecera salidas (Hoteles-Incluye)"/>
    <w:basedOn w:val="cabecerahotelespreciosHoteles-Incluye"/>
    <w:uiPriority w:val="99"/>
    <w:rsid w:val="00866E67"/>
    <w:pPr>
      <w:spacing w:after="0" w:line="240" w:lineRule="atLeast"/>
    </w:pPr>
    <w:rPr>
      <w:color w:val="008D3F"/>
    </w:rPr>
  </w:style>
  <w:style w:type="paragraph" w:customStyle="1" w:styleId="incluyeHoteles-Incluye">
    <w:name w:val="incluye (Hoteles-Incluye)"/>
    <w:basedOn w:val="Textoitinerario"/>
    <w:uiPriority w:val="99"/>
    <w:rsid w:val="00866E67"/>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66E67"/>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66E67"/>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866E67"/>
    <w:pPr>
      <w:widowControl/>
      <w:tabs>
        <w:tab w:val="right" w:leader="dot" w:pos="2268"/>
        <w:tab w:val="right" w:leader="dot" w:pos="2324"/>
        <w:tab w:val="center" w:pos="2920"/>
        <w:tab w:val="right" w:pos="3005"/>
      </w:tabs>
      <w:spacing w:before="57" w:line="180" w:lineRule="atLeast"/>
      <w:jc w:val="both"/>
    </w:pPr>
    <w:rPr>
      <w:rFonts w:ascii="Router-Medium" w:hAnsi="Router-Medium" w:cs="Router-Medium"/>
      <w:w w:val="80"/>
      <w:sz w:val="14"/>
      <w:szCs w:val="14"/>
    </w:rPr>
  </w:style>
  <w:style w:type="paragraph" w:customStyle="1" w:styleId="habdoblenegroprecios">
    <w:name w:val="hab doble negro (precios)"/>
    <w:basedOn w:val="Ningnestilodeprrafo"/>
    <w:uiPriority w:val="99"/>
    <w:rsid w:val="00866E67"/>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866E6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866E67"/>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866E6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1205</Words>
  <Characters>6630</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2025-01-28T03:14:00Z</dcterms:modified>
</cp:coreProperties>
</file>